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A33813" w14:textId="4B784955" w:rsidR="00F90E1D" w:rsidRPr="00F90E1D" w:rsidRDefault="00F90E1D" w:rsidP="00F90E1D">
      <w:pPr>
        <w:pStyle w:val="a5"/>
        <w:tabs>
          <w:tab w:val="clear" w:pos="4536"/>
          <w:tab w:val="left" w:pos="1800"/>
        </w:tabs>
        <w:ind w:left="1800" w:hanging="1800"/>
        <w:rPr>
          <w:rFonts w:cs="Arial"/>
          <w:sz w:val="22"/>
          <w:szCs w:val="22"/>
        </w:rPr>
      </w:pPr>
      <w:r w:rsidRPr="00F90E1D">
        <w:rPr>
          <w:rFonts w:cs="Arial"/>
          <w:sz w:val="22"/>
          <w:szCs w:val="22"/>
        </w:rPr>
        <w:t>3GPP TSG RAN Meeting #93-e</w:t>
      </w:r>
      <w:r w:rsidRPr="00F90E1D">
        <w:rPr>
          <w:rFonts w:cs="Arial" w:hint="eastAsia"/>
          <w:sz w:val="22"/>
          <w:szCs w:val="22"/>
        </w:rPr>
        <w:tab/>
      </w:r>
      <w:r w:rsidR="00487261" w:rsidRPr="00487261">
        <w:rPr>
          <w:rFonts w:cs="Arial"/>
          <w:sz w:val="22"/>
          <w:szCs w:val="22"/>
        </w:rPr>
        <w:t>RP-212031</w:t>
      </w:r>
    </w:p>
    <w:p w14:paraId="323BE6D0" w14:textId="2CAB01C0" w:rsidR="004347C7" w:rsidRPr="000114C4" w:rsidRDefault="00F90E1D" w:rsidP="00F90E1D">
      <w:pPr>
        <w:pStyle w:val="a5"/>
        <w:tabs>
          <w:tab w:val="clear" w:pos="4536"/>
          <w:tab w:val="left" w:pos="1800"/>
        </w:tabs>
        <w:ind w:left="1800" w:hanging="1800"/>
        <w:rPr>
          <w:rFonts w:cs="Arial"/>
          <w:sz w:val="22"/>
          <w:szCs w:val="22"/>
        </w:rPr>
      </w:pPr>
      <w:r w:rsidRPr="00F90E1D">
        <w:rPr>
          <w:rFonts w:cs="Arial"/>
          <w:sz w:val="22"/>
          <w:szCs w:val="22"/>
        </w:rPr>
        <w:t>Electronic Meeting, September 13 - 17, 2021</w:t>
      </w:r>
    </w:p>
    <w:p w14:paraId="1CDF4E96" w14:textId="77777777" w:rsidR="00F90E1D" w:rsidRDefault="00F90E1D" w:rsidP="002F170A">
      <w:pPr>
        <w:pStyle w:val="a5"/>
        <w:tabs>
          <w:tab w:val="clear" w:pos="4536"/>
          <w:tab w:val="left" w:pos="1800"/>
        </w:tabs>
        <w:ind w:left="1800" w:hanging="1800"/>
        <w:rPr>
          <w:rFonts w:cs="Arial"/>
          <w:sz w:val="22"/>
          <w:szCs w:val="22"/>
        </w:rPr>
      </w:pPr>
    </w:p>
    <w:p w14:paraId="24AE4547" w14:textId="36CACB20" w:rsidR="002F170A" w:rsidRPr="000114C4" w:rsidRDefault="002F170A" w:rsidP="002F170A">
      <w:pPr>
        <w:pStyle w:val="a5"/>
        <w:tabs>
          <w:tab w:val="clear" w:pos="4536"/>
          <w:tab w:val="left" w:pos="1800"/>
        </w:tabs>
        <w:ind w:left="1800" w:hanging="1800"/>
        <w:rPr>
          <w:rFonts w:eastAsia="宋体"/>
          <w:sz w:val="22"/>
          <w:szCs w:val="22"/>
          <w:lang w:eastAsia="zh-CN"/>
        </w:rPr>
      </w:pPr>
      <w:r w:rsidRPr="000114C4">
        <w:rPr>
          <w:rFonts w:cs="Arial"/>
          <w:sz w:val="22"/>
          <w:szCs w:val="22"/>
        </w:rPr>
        <w:t>Source:</w:t>
      </w:r>
      <w:r w:rsidRPr="000114C4">
        <w:rPr>
          <w:rFonts w:cs="Arial"/>
          <w:sz w:val="22"/>
          <w:szCs w:val="22"/>
        </w:rPr>
        <w:tab/>
      </w:r>
      <w:r w:rsidRPr="000114C4">
        <w:rPr>
          <w:rFonts w:eastAsia="宋体"/>
          <w:sz w:val="22"/>
          <w:szCs w:val="22"/>
          <w:lang w:eastAsia="zh-CN"/>
        </w:rPr>
        <w:t>vivo</w:t>
      </w:r>
    </w:p>
    <w:p w14:paraId="4CA472FC" w14:textId="6A3B0D7F" w:rsidR="002F170A" w:rsidRPr="00D61E85" w:rsidRDefault="002F170A" w:rsidP="002F170A">
      <w:pPr>
        <w:pStyle w:val="a5"/>
        <w:tabs>
          <w:tab w:val="clear" w:pos="4536"/>
          <w:tab w:val="left" w:pos="1800"/>
        </w:tabs>
        <w:ind w:left="1798" w:hangingChars="814" w:hanging="1798"/>
        <w:rPr>
          <w:rFonts w:eastAsia="宋体" w:cs="Arial"/>
          <w:sz w:val="22"/>
          <w:szCs w:val="22"/>
          <w:lang w:eastAsia="zh-CN"/>
        </w:rPr>
      </w:pPr>
      <w:r w:rsidRPr="000114C4">
        <w:rPr>
          <w:rFonts w:cs="Arial"/>
          <w:sz w:val="22"/>
          <w:szCs w:val="22"/>
        </w:rPr>
        <w:t>Title:</w:t>
      </w:r>
      <w:r w:rsidRPr="000114C4">
        <w:rPr>
          <w:rFonts w:cs="Arial"/>
          <w:sz w:val="22"/>
          <w:szCs w:val="22"/>
        </w:rPr>
        <w:tab/>
      </w:r>
      <w:r w:rsidR="00487261" w:rsidRPr="00487261">
        <w:rPr>
          <w:rFonts w:cs="Arial"/>
          <w:sz w:val="22"/>
          <w:szCs w:val="22"/>
        </w:rPr>
        <w:t>Progress of Rel-17 RAN1 and RAN2 led WI/S</w:t>
      </w:r>
      <w:r w:rsidR="00F42991">
        <w:rPr>
          <w:rFonts w:cs="Arial"/>
          <w:sz w:val="22"/>
          <w:szCs w:val="22"/>
        </w:rPr>
        <w:t>I</w:t>
      </w:r>
      <w:r w:rsidR="00487261" w:rsidRPr="00487261">
        <w:rPr>
          <w:rFonts w:cs="Arial"/>
          <w:sz w:val="22"/>
          <w:szCs w:val="22"/>
        </w:rPr>
        <w:t>s</w:t>
      </w:r>
    </w:p>
    <w:p w14:paraId="546EB34E" w14:textId="063CD958" w:rsidR="00D61E85" w:rsidRDefault="002F170A" w:rsidP="002F170A">
      <w:pPr>
        <w:pStyle w:val="a5"/>
        <w:tabs>
          <w:tab w:val="left" w:pos="1800"/>
        </w:tabs>
        <w:rPr>
          <w:rFonts w:ascii="Times New Roman" w:eastAsia="宋体" w:hAnsi="Times New Roman"/>
          <w:sz w:val="22"/>
          <w:szCs w:val="22"/>
          <w:lang w:eastAsia="zh-CN"/>
        </w:rPr>
      </w:pPr>
      <w:r w:rsidRPr="000114C4">
        <w:rPr>
          <w:rFonts w:cs="Arial"/>
          <w:sz w:val="22"/>
          <w:szCs w:val="22"/>
        </w:rPr>
        <w:t>Agenda Item:</w:t>
      </w:r>
      <w:r w:rsidRPr="000114C4">
        <w:rPr>
          <w:rFonts w:cs="Arial"/>
          <w:sz w:val="22"/>
          <w:szCs w:val="22"/>
        </w:rPr>
        <w:tab/>
      </w:r>
      <w:r w:rsidR="00487261" w:rsidRPr="00487261">
        <w:rPr>
          <w:rFonts w:cs="Arial"/>
          <w:sz w:val="22"/>
          <w:szCs w:val="22"/>
        </w:rPr>
        <w:t>9.9</w:t>
      </w:r>
    </w:p>
    <w:p w14:paraId="21B5826B" w14:textId="4C96E8D3" w:rsidR="002F170A" w:rsidRPr="000114C4" w:rsidRDefault="002F170A" w:rsidP="002F170A">
      <w:pPr>
        <w:pStyle w:val="a5"/>
        <w:tabs>
          <w:tab w:val="left" w:pos="1800"/>
        </w:tabs>
        <w:rPr>
          <w:rFonts w:eastAsia="宋体" w:cs="Arial"/>
          <w:sz w:val="22"/>
          <w:szCs w:val="22"/>
          <w:lang w:eastAsia="zh-CN"/>
        </w:rPr>
      </w:pPr>
      <w:r w:rsidRPr="000114C4">
        <w:rPr>
          <w:rFonts w:cs="Arial"/>
          <w:sz w:val="22"/>
          <w:szCs w:val="22"/>
        </w:rPr>
        <w:t>Document for:</w:t>
      </w:r>
      <w:r w:rsidRPr="000114C4">
        <w:rPr>
          <w:rFonts w:cs="Arial"/>
          <w:sz w:val="22"/>
          <w:szCs w:val="22"/>
        </w:rPr>
        <w:tab/>
        <w:t>Discussion</w:t>
      </w:r>
      <w:r w:rsidRPr="000114C4">
        <w:rPr>
          <w:rFonts w:eastAsia="宋体" w:cs="Arial"/>
          <w:sz w:val="22"/>
          <w:szCs w:val="22"/>
          <w:lang w:eastAsia="zh-CN"/>
        </w:rPr>
        <w:t xml:space="preserve"> and Decision</w:t>
      </w:r>
    </w:p>
    <w:p w14:paraId="71A4B470" w14:textId="0125C33A" w:rsidR="00D61E85" w:rsidRDefault="007F27FE" w:rsidP="00D61E85">
      <w:pPr>
        <w:pStyle w:val="title1"/>
      </w:pPr>
      <w:r>
        <w:t>Introduction</w:t>
      </w:r>
    </w:p>
    <w:p w14:paraId="38DD4D67" w14:textId="1A5061E2" w:rsidR="00487261" w:rsidRDefault="00487261" w:rsidP="00140189">
      <w:pPr>
        <w:snapToGrid w:val="0"/>
        <w:rPr>
          <w:rFonts w:ascii="Arial" w:eastAsiaTheme="minorEastAsia" w:hAnsi="Arial" w:cs="Arial"/>
          <w:iCs/>
          <w:kern w:val="2"/>
          <w:lang w:eastAsia="zh-CN"/>
        </w:rPr>
      </w:pPr>
      <w:r>
        <w:rPr>
          <w:rFonts w:ascii="Arial" w:eastAsiaTheme="minorEastAsia" w:hAnsi="Arial" w:cs="Arial"/>
          <w:iCs/>
          <w:kern w:val="2"/>
          <w:lang w:eastAsia="zh-CN"/>
        </w:rPr>
        <w:t xml:space="preserve">The Rel-17 completion time in RAN1 and RAN2 </w:t>
      </w:r>
      <w:r w:rsidR="001B7C1D">
        <w:rPr>
          <w:rFonts w:ascii="Arial" w:eastAsiaTheme="minorEastAsia" w:hAnsi="Arial" w:cs="Arial"/>
          <w:iCs/>
          <w:kern w:val="2"/>
          <w:lang w:eastAsia="zh-CN"/>
        </w:rPr>
        <w:t>is</w:t>
      </w:r>
      <w:r>
        <w:rPr>
          <w:rFonts w:ascii="Arial" w:eastAsiaTheme="minorEastAsia" w:hAnsi="Arial" w:cs="Arial"/>
          <w:iCs/>
          <w:kern w:val="2"/>
          <w:lang w:eastAsia="zh-CN"/>
        </w:rPr>
        <w:t xml:space="preserve"> approaching, it is time to review the progress of each work item and study item to see whether any RAN plenary </w:t>
      </w:r>
      <w:r w:rsidRPr="00487261">
        <w:rPr>
          <w:rFonts w:ascii="Arial" w:eastAsiaTheme="minorEastAsia" w:hAnsi="Arial" w:cs="Arial"/>
          <w:iCs/>
          <w:kern w:val="2"/>
          <w:lang w:eastAsia="zh-CN"/>
        </w:rPr>
        <w:t>interven</w:t>
      </w:r>
      <w:r>
        <w:rPr>
          <w:rFonts w:ascii="Arial" w:eastAsiaTheme="minorEastAsia" w:hAnsi="Arial" w:cs="Arial"/>
          <w:iCs/>
          <w:kern w:val="2"/>
          <w:lang w:eastAsia="zh-CN"/>
        </w:rPr>
        <w:t>ing</w:t>
      </w:r>
      <w:r w:rsidR="00F42991">
        <w:rPr>
          <w:rFonts w:ascii="Arial" w:eastAsiaTheme="minorEastAsia" w:hAnsi="Arial" w:cs="Arial"/>
          <w:iCs/>
          <w:kern w:val="2"/>
          <w:lang w:eastAsia="zh-CN"/>
        </w:rPr>
        <w:t xml:space="preserve"> is necessary</w:t>
      </w:r>
      <w:r>
        <w:rPr>
          <w:rFonts w:ascii="Arial" w:eastAsiaTheme="minorEastAsia" w:hAnsi="Arial" w:cs="Arial"/>
          <w:iCs/>
          <w:kern w:val="2"/>
          <w:lang w:eastAsia="zh-CN"/>
        </w:rPr>
        <w:t xml:space="preserve">, e.g. down-scoping to ensure the timely completion of Rel-17 features. </w:t>
      </w:r>
    </w:p>
    <w:p w14:paraId="34D54CBB" w14:textId="3F6BE99F" w:rsidR="00487261" w:rsidRPr="00140189" w:rsidRDefault="00487261" w:rsidP="00140189">
      <w:pPr>
        <w:snapToGrid w:val="0"/>
        <w:rPr>
          <w:rFonts w:ascii="Arial" w:eastAsiaTheme="minorEastAsia" w:hAnsi="Arial" w:cs="Arial"/>
          <w:iCs/>
          <w:kern w:val="2"/>
          <w:lang w:eastAsia="zh-CN"/>
        </w:rPr>
      </w:pPr>
      <w:r>
        <w:rPr>
          <w:rFonts w:ascii="Arial" w:eastAsiaTheme="minorEastAsia" w:hAnsi="Arial" w:cs="Arial" w:hint="eastAsia"/>
          <w:iCs/>
          <w:kern w:val="2"/>
          <w:lang w:eastAsia="zh-CN"/>
        </w:rPr>
        <w:t>I</w:t>
      </w:r>
      <w:r>
        <w:rPr>
          <w:rFonts w:ascii="Arial" w:eastAsiaTheme="minorEastAsia" w:hAnsi="Arial" w:cs="Arial"/>
          <w:iCs/>
          <w:kern w:val="2"/>
          <w:lang w:eastAsia="zh-CN"/>
        </w:rPr>
        <w:t>n this contribution, we review the progress of RAN1 and RAN2 led work item</w:t>
      </w:r>
      <w:r w:rsidR="00392515">
        <w:rPr>
          <w:rFonts w:ascii="Arial" w:eastAsiaTheme="minorEastAsia" w:hAnsi="Arial" w:cs="Arial"/>
          <w:iCs/>
          <w:kern w:val="2"/>
          <w:lang w:eastAsia="zh-CN"/>
        </w:rPr>
        <w:t>s</w:t>
      </w:r>
      <w:r>
        <w:rPr>
          <w:rFonts w:ascii="Arial" w:eastAsiaTheme="minorEastAsia" w:hAnsi="Arial" w:cs="Arial"/>
          <w:iCs/>
          <w:kern w:val="2"/>
          <w:lang w:eastAsia="zh-CN"/>
        </w:rPr>
        <w:t xml:space="preserve"> and study items </w:t>
      </w:r>
      <w:r w:rsidR="001B7C1D">
        <w:rPr>
          <w:rFonts w:ascii="Arial" w:eastAsiaTheme="minorEastAsia" w:hAnsi="Arial" w:cs="Arial"/>
          <w:iCs/>
          <w:kern w:val="2"/>
          <w:lang w:eastAsia="zh-CN"/>
        </w:rPr>
        <w:t>and the items that may potentially require RAN plenary intervening can be iden</w:t>
      </w:r>
      <w:r w:rsidR="00D3580E">
        <w:rPr>
          <w:rFonts w:ascii="Arial" w:eastAsiaTheme="minorEastAsia" w:hAnsi="Arial" w:cs="Arial"/>
          <w:iCs/>
          <w:kern w:val="2"/>
          <w:lang w:eastAsia="zh-CN"/>
        </w:rPr>
        <w:t>ti</w:t>
      </w:r>
      <w:r w:rsidR="001B7C1D">
        <w:rPr>
          <w:rFonts w:ascii="Arial" w:eastAsiaTheme="minorEastAsia" w:hAnsi="Arial" w:cs="Arial"/>
          <w:iCs/>
          <w:kern w:val="2"/>
          <w:lang w:eastAsia="zh-CN"/>
        </w:rPr>
        <w:t xml:space="preserve">fied. </w:t>
      </w:r>
    </w:p>
    <w:p w14:paraId="3D072F79" w14:textId="77777777" w:rsidR="00931588" w:rsidRDefault="00931588" w:rsidP="00F22BD1">
      <w:pPr>
        <w:pStyle w:val="a0"/>
        <w:snapToGrid w:val="0"/>
        <w:spacing w:beforeLines="50" w:before="120"/>
        <w:rPr>
          <w:rFonts w:eastAsia="宋体"/>
          <w:b/>
          <w:bCs/>
          <w:lang w:val="en-GB" w:eastAsia="zh-CN"/>
        </w:rPr>
      </w:pPr>
    </w:p>
    <w:p w14:paraId="2ECA1E19" w14:textId="0D5EE490" w:rsidR="001B7C1D" w:rsidRDefault="00F31D84" w:rsidP="001B7C1D">
      <w:pPr>
        <w:pStyle w:val="title1"/>
      </w:pPr>
      <w:r>
        <w:t>Discussion</w:t>
      </w:r>
    </w:p>
    <w:p w14:paraId="0C732A2E" w14:textId="29EE47BD" w:rsidR="001B7C1D" w:rsidRPr="00D3580E" w:rsidRDefault="001B7C1D" w:rsidP="00D3580E">
      <w:pPr>
        <w:snapToGrid w:val="0"/>
        <w:rPr>
          <w:rFonts w:ascii="Arial" w:eastAsiaTheme="minorEastAsia" w:hAnsi="Arial" w:cs="Arial"/>
          <w:iCs/>
          <w:kern w:val="2"/>
          <w:lang w:eastAsia="zh-CN"/>
        </w:rPr>
      </w:pPr>
      <w:r w:rsidRPr="00D3580E">
        <w:rPr>
          <w:rFonts w:ascii="Arial" w:eastAsiaTheme="minorEastAsia" w:hAnsi="Arial" w:cs="Arial" w:hint="eastAsia"/>
          <w:iCs/>
          <w:kern w:val="2"/>
          <w:lang w:eastAsia="zh-CN"/>
        </w:rPr>
        <w:t>F</w:t>
      </w:r>
      <w:r w:rsidRPr="00D3580E">
        <w:rPr>
          <w:rFonts w:ascii="Arial" w:eastAsiaTheme="minorEastAsia" w:hAnsi="Arial" w:cs="Arial"/>
          <w:iCs/>
          <w:kern w:val="2"/>
          <w:lang w:eastAsia="zh-CN"/>
        </w:rPr>
        <w:t xml:space="preserve">rom our assessment, the </w:t>
      </w:r>
      <w:r w:rsidR="00D3580E" w:rsidRPr="00D3580E">
        <w:rPr>
          <w:rFonts w:ascii="Arial" w:eastAsiaTheme="minorEastAsia" w:hAnsi="Arial" w:cs="Arial"/>
          <w:iCs/>
          <w:kern w:val="2"/>
          <w:lang w:eastAsia="zh-CN"/>
        </w:rPr>
        <w:t>progress of each Rel-17 RAN1 and RAN2 led items are summarized as below. The objectives highlighted in red are the ones we see the progress is behind</w:t>
      </w:r>
      <w:r w:rsidR="009D5D16">
        <w:rPr>
          <w:rFonts w:ascii="Arial" w:eastAsiaTheme="minorEastAsia" w:hAnsi="Arial" w:cs="Arial"/>
          <w:iCs/>
          <w:kern w:val="2"/>
          <w:lang w:eastAsia="zh-CN"/>
        </w:rPr>
        <w:t xml:space="preserve"> the</w:t>
      </w:r>
      <w:r w:rsidR="00D3580E" w:rsidRPr="00D3580E">
        <w:rPr>
          <w:rFonts w:ascii="Arial" w:eastAsiaTheme="minorEastAsia" w:hAnsi="Arial" w:cs="Arial"/>
          <w:iCs/>
          <w:kern w:val="2"/>
          <w:lang w:eastAsia="zh-CN"/>
        </w:rPr>
        <w:t xml:space="preserve"> schedule and has potential risk </w:t>
      </w:r>
      <w:r w:rsidR="009D5D16">
        <w:rPr>
          <w:rFonts w:ascii="Arial" w:eastAsiaTheme="minorEastAsia" w:hAnsi="Arial" w:cs="Arial"/>
          <w:iCs/>
          <w:kern w:val="2"/>
          <w:lang w:eastAsia="zh-CN"/>
        </w:rPr>
        <w:t>for</w:t>
      </w:r>
      <w:r w:rsidR="00D3580E" w:rsidRPr="00D3580E">
        <w:rPr>
          <w:rFonts w:ascii="Arial" w:eastAsiaTheme="minorEastAsia" w:hAnsi="Arial" w:cs="Arial"/>
          <w:iCs/>
          <w:kern w:val="2"/>
          <w:lang w:eastAsia="zh-CN"/>
        </w:rPr>
        <w:t xml:space="preserve"> completion. </w:t>
      </w:r>
    </w:p>
    <w:p w14:paraId="6FCBBE3B" w14:textId="551B73EC" w:rsidR="00D3580E" w:rsidRPr="00D3580E" w:rsidRDefault="00D3580E" w:rsidP="00D3580E">
      <w:pPr>
        <w:snapToGrid w:val="0"/>
        <w:rPr>
          <w:rFonts w:ascii="Arial" w:eastAsiaTheme="minorEastAsia" w:hAnsi="Arial" w:cs="Arial"/>
          <w:iCs/>
          <w:kern w:val="2"/>
          <w:lang w:eastAsia="zh-CN"/>
        </w:rPr>
      </w:pPr>
      <w:r w:rsidRPr="00D3580E">
        <w:rPr>
          <w:rFonts w:ascii="Arial" w:eastAsiaTheme="minorEastAsia" w:hAnsi="Arial" w:cs="Arial" w:hint="eastAsia"/>
          <w:iCs/>
          <w:kern w:val="2"/>
          <w:lang w:eastAsia="zh-CN"/>
        </w:rPr>
        <w:t>W</w:t>
      </w:r>
      <w:r w:rsidRPr="00D3580E">
        <w:rPr>
          <w:rFonts w:ascii="Arial" w:eastAsiaTheme="minorEastAsia" w:hAnsi="Arial" w:cs="Arial"/>
          <w:iCs/>
          <w:kern w:val="2"/>
          <w:lang w:eastAsia="zh-CN"/>
        </w:rPr>
        <w:t>e suggest in RAN#93e a careful review of these Rel-17 items is perform</w:t>
      </w:r>
      <w:r w:rsidR="009D5D16">
        <w:rPr>
          <w:rFonts w:ascii="Arial" w:eastAsiaTheme="minorEastAsia" w:hAnsi="Arial" w:cs="Arial"/>
          <w:iCs/>
          <w:kern w:val="2"/>
          <w:lang w:eastAsia="zh-CN"/>
        </w:rPr>
        <w:t>ed</w:t>
      </w:r>
      <w:r w:rsidRPr="00D3580E">
        <w:rPr>
          <w:rFonts w:ascii="Arial" w:eastAsiaTheme="minorEastAsia" w:hAnsi="Arial" w:cs="Arial"/>
          <w:iCs/>
          <w:kern w:val="2"/>
          <w:lang w:eastAsia="zh-CN"/>
        </w:rPr>
        <w:t xml:space="preserve"> to see whether RAN action is needed in a per WI or SI basis. </w:t>
      </w:r>
    </w:p>
    <w:tbl>
      <w:tblPr>
        <w:tblW w:w="0" w:type="auto"/>
        <w:tblInd w:w="-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523"/>
        <w:gridCol w:w="4431"/>
        <w:gridCol w:w="4502"/>
      </w:tblGrid>
      <w:tr w:rsidR="001B7C1D" w:rsidRPr="001B7C1D" w14:paraId="5E934257" w14:textId="77777777" w:rsidTr="001B7C1D">
        <w:trPr>
          <w:trHeight w:val="705"/>
        </w:trPr>
        <w:tc>
          <w:tcPr>
            <w:tcW w:w="0" w:type="auto"/>
            <w:shd w:val="clear" w:color="auto" w:fill="auto"/>
            <w:vAlign w:val="center"/>
            <w:hideMark/>
          </w:tcPr>
          <w:p w14:paraId="10CD1B56" w14:textId="77777777" w:rsidR="001B7C1D" w:rsidRPr="001B7C1D" w:rsidRDefault="001B7C1D" w:rsidP="001B7C1D">
            <w:pPr>
              <w:spacing w:after="0"/>
              <w:rPr>
                <w:rFonts w:ascii="Calibri" w:eastAsia="等线" w:hAnsi="Calibri" w:cs="Calibri"/>
                <w:color w:val="000000"/>
                <w:sz w:val="21"/>
                <w:szCs w:val="21"/>
                <w:lang w:eastAsia="zh-CN"/>
              </w:rPr>
            </w:pPr>
            <w:r w:rsidRPr="001B7C1D">
              <w:rPr>
                <w:rFonts w:ascii="Calibri" w:eastAsia="等线" w:hAnsi="Calibri" w:cs="Calibri"/>
                <w:color w:val="000000"/>
                <w:sz w:val="21"/>
                <w:szCs w:val="21"/>
                <w:lang w:eastAsia="zh-CN"/>
              </w:rPr>
              <w:t>WI/SI</w:t>
            </w:r>
          </w:p>
        </w:tc>
        <w:tc>
          <w:tcPr>
            <w:tcW w:w="4431" w:type="dxa"/>
            <w:shd w:val="clear" w:color="auto" w:fill="auto"/>
            <w:vAlign w:val="center"/>
            <w:hideMark/>
          </w:tcPr>
          <w:p w14:paraId="279E65B8" w14:textId="77777777" w:rsidR="001B7C1D" w:rsidRPr="001B7C1D" w:rsidRDefault="001B7C1D" w:rsidP="001B7C1D">
            <w:pPr>
              <w:spacing w:after="0"/>
              <w:rPr>
                <w:rFonts w:ascii="Calibri" w:eastAsia="等线" w:hAnsi="Calibri" w:cs="Calibri"/>
                <w:color w:val="000000"/>
                <w:sz w:val="21"/>
                <w:szCs w:val="21"/>
                <w:lang w:eastAsia="zh-CN"/>
              </w:rPr>
            </w:pPr>
            <w:r w:rsidRPr="001B7C1D">
              <w:rPr>
                <w:rFonts w:ascii="Calibri" w:eastAsia="等线" w:hAnsi="Calibri" w:cs="Calibri"/>
                <w:color w:val="000000"/>
                <w:sz w:val="21"/>
                <w:szCs w:val="21"/>
                <w:lang w:eastAsia="zh-CN"/>
              </w:rPr>
              <w:t>Objectives</w:t>
            </w:r>
          </w:p>
        </w:tc>
        <w:tc>
          <w:tcPr>
            <w:tcW w:w="4502" w:type="dxa"/>
            <w:shd w:val="clear" w:color="auto" w:fill="auto"/>
            <w:vAlign w:val="center"/>
            <w:hideMark/>
          </w:tcPr>
          <w:p w14:paraId="02B11585" w14:textId="77777777" w:rsidR="001B7C1D" w:rsidRPr="001B7C1D" w:rsidRDefault="001B7C1D" w:rsidP="001B7C1D">
            <w:pPr>
              <w:spacing w:after="0"/>
              <w:rPr>
                <w:rFonts w:ascii="Calibri" w:eastAsia="等线" w:hAnsi="Calibri" w:cs="Calibri"/>
                <w:color w:val="000000"/>
                <w:sz w:val="21"/>
                <w:szCs w:val="21"/>
                <w:lang w:eastAsia="zh-CN"/>
              </w:rPr>
            </w:pPr>
            <w:r w:rsidRPr="001B7C1D">
              <w:rPr>
                <w:rFonts w:ascii="Calibri" w:eastAsia="等线" w:hAnsi="Calibri" w:cs="Calibri"/>
                <w:color w:val="000000"/>
                <w:sz w:val="21"/>
                <w:szCs w:val="21"/>
                <w:lang w:eastAsia="zh-CN"/>
              </w:rPr>
              <w:t>Status</w:t>
            </w:r>
          </w:p>
        </w:tc>
      </w:tr>
      <w:tr w:rsidR="001B7C1D" w:rsidRPr="001B7C1D" w14:paraId="73F973A5" w14:textId="77777777" w:rsidTr="001B7C1D">
        <w:trPr>
          <w:trHeight w:val="600"/>
        </w:trPr>
        <w:tc>
          <w:tcPr>
            <w:tcW w:w="0" w:type="auto"/>
            <w:vMerge w:val="restart"/>
            <w:shd w:val="clear" w:color="auto" w:fill="auto"/>
            <w:vAlign w:val="center"/>
            <w:hideMark/>
          </w:tcPr>
          <w:p w14:paraId="5264F832" w14:textId="436310C4" w:rsidR="001B7C1D" w:rsidRPr="001B7C1D" w:rsidRDefault="001B7C1D" w:rsidP="001B7C1D">
            <w:pPr>
              <w:spacing w:after="0"/>
              <w:rPr>
                <w:rFonts w:ascii="Calibri" w:eastAsia="等线" w:hAnsi="Calibri" w:cs="Calibri"/>
                <w:color w:val="000000"/>
                <w:sz w:val="21"/>
                <w:szCs w:val="21"/>
                <w:lang w:eastAsia="zh-CN"/>
              </w:rPr>
            </w:pPr>
            <w:r w:rsidRPr="001B7C1D">
              <w:rPr>
                <w:rFonts w:ascii="Calibri" w:eastAsia="等线" w:hAnsi="Calibri" w:cs="Calibri"/>
                <w:color w:val="000000"/>
                <w:sz w:val="21"/>
                <w:szCs w:val="21"/>
                <w:lang w:eastAsia="zh-CN"/>
              </w:rPr>
              <w:t xml:space="preserve">UE power saving </w:t>
            </w:r>
          </w:p>
        </w:tc>
        <w:tc>
          <w:tcPr>
            <w:tcW w:w="4431" w:type="dxa"/>
            <w:shd w:val="clear" w:color="auto" w:fill="auto"/>
            <w:vAlign w:val="center"/>
            <w:hideMark/>
          </w:tcPr>
          <w:p w14:paraId="069278EC" w14:textId="77777777" w:rsidR="001B7C1D" w:rsidRPr="001B7C1D" w:rsidRDefault="001B7C1D" w:rsidP="001B7C1D">
            <w:pPr>
              <w:spacing w:after="0"/>
              <w:rPr>
                <w:rFonts w:ascii="Calibri" w:eastAsia="等线" w:hAnsi="Calibri" w:cs="Calibri"/>
                <w:color w:val="000000"/>
                <w:sz w:val="21"/>
                <w:szCs w:val="21"/>
                <w:lang w:eastAsia="zh-CN"/>
              </w:rPr>
            </w:pPr>
            <w:r w:rsidRPr="001B7C1D">
              <w:rPr>
                <w:rFonts w:ascii="Calibri" w:eastAsia="等线" w:hAnsi="Calibri" w:cs="Calibri"/>
                <w:color w:val="000000"/>
                <w:sz w:val="21"/>
                <w:szCs w:val="21"/>
                <w:lang w:eastAsia="zh-CN"/>
              </w:rPr>
              <w:t>Paging enhancement (RAN1, RAN2)</w:t>
            </w:r>
          </w:p>
        </w:tc>
        <w:tc>
          <w:tcPr>
            <w:tcW w:w="4502" w:type="dxa"/>
            <w:shd w:val="clear" w:color="auto" w:fill="auto"/>
            <w:vAlign w:val="center"/>
            <w:hideMark/>
          </w:tcPr>
          <w:p w14:paraId="3C35B8A5" w14:textId="5EAD69D2" w:rsidR="001B7C1D" w:rsidRPr="001B7C1D" w:rsidRDefault="001B7C1D" w:rsidP="001B7C1D">
            <w:pPr>
              <w:spacing w:after="0"/>
              <w:jc w:val="left"/>
              <w:rPr>
                <w:rFonts w:ascii="Calibri" w:eastAsia="等线" w:hAnsi="Calibri" w:cs="Calibri"/>
                <w:color w:val="FF0000"/>
                <w:sz w:val="21"/>
                <w:szCs w:val="21"/>
                <w:lang w:eastAsia="zh-CN"/>
              </w:rPr>
            </w:pPr>
            <w:r w:rsidRPr="001B7C1D">
              <w:rPr>
                <w:rFonts w:ascii="Calibri" w:eastAsia="等线" w:hAnsi="Calibri" w:cs="Calibri"/>
                <w:color w:val="FF0000"/>
                <w:sz w:val="21"/>
                <w:szCs w:val="21"/>
                <w:lang w:eastAsia="zh-CN"/>
              </w:rPr>
              <w:t>Behind</w:t>
            </w:r>
            <w:r>
              <w:rPr>
                <w:rFonts w:ascii="Calibri" w:eastAsia="等线" w:hAnsi="Calibri" w:cs="Calibri"/>
                <w:color w:val="FF0000"/>
                <w:sz w:val="21"/>
                <w:szCs w:val="21"/>
                <w:lang w:eastAsia="zh-CN"/>
              </w:rPr>
              <w:t xml:space="preserve"> </w:t>
            </w:r>
            <w:r w:rsidRPr="001B7C1D">
              <w:rPr>
                <w:rFonts w:ascii="Calibri" w:eastAsia="等线" w:hAnsi="Calibri" w:cs="Calibri"/>
                <w:color w:val="FF0000"/>
                <w:sz w:val="21"/>
                <w:szCs w:val="21"/>
                <w:lang w:eastAsia="zh-CN"/>
              </w:rPr>
              <w:t xml:space="preserve">schedule. </w:t>
            </w:r>
            <w:r w:rsidRPr="001B7C1D">
              <w:rPr>
                <w:rFonts w:ascii="Calibri" w:eastAsia="等线" w:hAnsi="Calibri" w:cs="Calibri"/>
                <w:color w:val="FF0000"/>
                <w:sz w:val="21"/>
                <w:szCs w:val="21"/>
                <w:lang w:eastAsia="zh-CN"/>
              </w:rPr>
              <w:br/>
              <w:t>RAN1 conclusion not reached for the selection of PEI design options</w:t>
            </w:r>
          </w:p>
        </w:tc>
      </w:tr>
      <w:tr w:rsidR="001B7C1D" w:rsidRPr="001B7C1D" w14:paraId="6C91849D" w14:textId="77777777" w:rsidTr="001B7C1D">
        <w:trPr>
          <w:trHeight w:val="600"/>
        </w:trPr>
        <w:tc>
          <w:tcPr>
            <w:tcW w:w="0" w:type="auto"/>
            <w:vMerge/>
            <w:vAlign w:val="center"/>
            <w:hideMark/>
          </w:tcPr>
          <w:p w14:paraId="43D67BC0" w14:textId="77777777" w:rsidR="001B7C1D" w:rsidRPr="001B7C1D" w:rsidRDefault="001B7C1D" w:rsidP="001B7C1D">
            <w:pPr>
              <w:spacing w:after="0"/>
              <w:jc w:val="left"/>
              <w:rPr>
                <w:rFonts w:ascii="Calibri" w:eastAsia="等线" w:hAnsi="Calibri" w:cs="Calibri"/>
                <w:color w:val="000000"/>
                <w:sz w:val="21"/>
                <w:szCs w:val="21"/>
                <w:lang w:eastAsia="zh-CN"/>
              </w:rPr>
            </w:pPr>
          </w:p>
        </w:tc>
        <w:tc>
          <w:tcPr>
            <w:tcW w:w="4431" w:type="dxa"/>
            <w:shd w:val="clear" w:color="auto" w:fill="auto"/>
            <w:vAlign w:val="center"/>
            <w:hideMark/>
          </w:tcPr>
          <w:p w14:paraId="16564381" w14:textId="77777777" w:rsidR="001B7C1D" w:rsidRPr="001B7C1D" w:rsidRDefault="001B7C1D" w:rsidP="001B7C1D">
            <w:pPr>
              <w:spacing w:after="0"/>
              <w:rPr>
                <w:rFonts w:ascii="Calibri" w:eastAsia="等线" w:hAnsi="Calibri" w:cs="Calibri"/>
                <w:color w:val="000000"/>
                <w:sz w:val="21"/>
                <w:szCs w:val="21"/>
                <w:lang w:eastAsia="zh-CN"/>
              </w:rPr>
            </w:pPr>
            <w:r w:rsidRPr="001B7C1D">
              <w:rPr>
                <w:rFonts w:ascii="Calibri" w:eastAsia="等线" w:hAnsi="Calibri" w:cs="Calibri"/>
                <w:color w:val="000000"/>
                <w:sz w:val="21"/>
                <w:szCs w:val="21"/>
                <w:lang w:eastAsia="zh-CN"/>
              </w:rPr>
              <w:t>TRS for IDLE/INACTIVE UEs (RAN1)</w:t>
            </w:r>
          </w:p>
        </w:tc>
        <w:tc>
          <w:tcPr>
            <w:tcW w:w="4502" w:type="dxa"/>
            <w:shd w:val="clear" w:color="auto" w:fill="auto"/>
            <w:vAlign w:val="center"/>
            <w:hideMark/>
          </w:tcPr>
          <w:p w14:paraId="06685BAC" w14:textId="77777777" w:rsidR="001B7C1D" w:rsidRPr="001B7C1D" w:rsidRDefault="001B7C1D" w:rsidP="001B7C1D">
            <w:pPr>
              <w:spacing w:after="0"/>
              <w:jc w:val="left"/>
              <w:rPr>
                <w:rFonts w:ascii="Calibri" w:eastAsia="等线" w:hAnsi="Calibri" w:cs="Calibri"/>
                <w:color w:val="000000"/>
                <w:sz w:val="21"/>
                <w:szCs w:val="21"/>
                <w:lang w:eastAsia="zh-CN"/>
              </w:rPr>
            </w:pPr>
            <w:r w:rsidRPr="001B7C1D">
              <w:rPr>
                <w:rFonts w:ascii="Calibri" w:eastAsia="等线" w:hAnsi="Calibri" w:cs="Calibri"/>
                <w:color w:val="000000"/>
                <w:sz w:val="21"/>
                <w:szCs w:val="21"/>
                <w:lang w:eastAsia="zh-CN"/>
              </w:rPr>
              <w:t>On track</w:t>
            </w:r>
          </w:p>
        </w:tc>
      </w:tr>
      <w:tr w:rsidR="001B7C1D" w:rsidRPr="001B7C1D" w14:paraId="7A8F4E21" w14:textId="77777777" w:rsidTr="001B7C1D">
        <w:trPr>
          <w:trHeight w:val="600"/>
        </w:trPr>
        <w:tc>
          <w:tcPr>
            <w:tcW w:w="0" w:type="auto"/>
            <w:vMerge/>
            <w:vAlign w:val="center"/>
            <w:hideMark/>
          </w:tcPr>
          <w:p w14:paraId="25995E8B" w14:textId="77777777" w:rsidR="001B7C1D" w:rsidRPr="001B7C1D" w:rsidRDefault="001B7C1D" w:rsidP="001B7C1D">
            <w:pPr>
              <w:spacing w:after="0"/>
              <w:jc w:val="left"/>
              <w:rPr>
                <w:rFonts w:ascii="Calibri" w:eastAsia="等线" w:hAnsi="Calibri" w:cs="Calibri"/>
                <w:color w:val="000000"/>
                <w:sz w:val="21"/>
                <w:szCs w:val="21"/>
                <w:lang w:eastAsia="zh-CN"/>
              </w:rPr>
            </w:pPr>
          </w:p>
        </w:tc>
        <w:tc>
          <w:tcPr>
            <w:tcW w:w="4431" w:type="dxa"/>
            <w:shd w:val="clear" w:color="auto" w:fill="auto"/>
            <w:vAlign w:val="center"/>
            <w:hideMark/>
          </w:tcPr>
          <w:p w14:paraId="07CCB65E" w14:textId="77777777" w:rsidR="001B7C1D" w:rsidRPr="001B7C1D" w:rsidRDefault="001B7C1D" w:rsidP="001B7C1D">
            <w:pPr>
              <w:spacing w:after="0"/>
              <w:rPr>
                <w:rFonts w:ascii="Calibri" w:eastAsia="等线" w:hAnsi="Calibri" w:cs="Calibri"/>
                <w:color w:val="000000"/>
                <w:sz w:val="21"/>
                <w:szCs w:val="21"/>
                <w:lang w:eastAsia="zh-CN"/>
              </w:rPr>
            </w:pPr>
            <w:r w:rsidRPr="001B7C1D">
              <w:rPr>
                <w:rFonts w:ascii="Calibri" w:eastAsia="等线" w:hAnsi="Calibri" w:cs="Calibri"/>
                <w:color w:val="000000"/>
                <w:sz w:val="21"/>
                <w:szCs w:val="21"/>
                <w:lang w:eastAsia="zh-CN"/>
              </w:rPr>
              <w:t>DCI based power saving adaptation (RAN1)</w:t>
            </w:r>
          </w:p>
        </w:tc>
        <w:tc>
          <w:tcPr>
            <w:tcW w:w="4502" w:type="dxa"/>
            <w:shd w:val="clear" w:color="auto" w:fill="auto"/>
            <w:vAlign w:val="center"/>
            <w:hideMark/>
          </w:tcPr>
          <w:p w14:paraId="537CECA5" w14:textId="77777777" w:rsidR="001B7C1D" w:rsidRPr="001B7C1D" w:rsidRDefault="001B7C1D" w:rsidP="001B7C1D">
            <w:pPr>
              <w:spacing w:after="0"/>
              <w:jc w:val="left"/>
              <w:rPr>
                <w:rFonts w:ascii="Calibri" w:eastAsia="等线" w:hAnsi="Calibri" w:cs="Calibri"/>
                <w:color w:val="000000"/>
                <w:sz w:val="21"/>
                <w:szCs w:val="21"/>
                <w:lang w:eastAsia="zh-CN"/>
              </w:rPr>
            </w:pPr>
            <w:r w:rsidRPr="001B7C1D">
              <w:rPr>
                <w:rFonts w:ascii="Calibri" w:eastAsia="等线" w:hAnsi="Calibri" w:cs="Calibri"/>
                <w:color w:val="000000"/>
                <w:sz w:val="21"/>
                <w:szCs w:val="21"/>
                <w:lang w:eastAsia="zh-CN"/>
              </w:rPr>
              <w:t>On track</w:t>
            </w:r>
          </w:p>
        </w:tc>
      </w:tr>
      <w:tr w:rsidR="001B7C1D" w:rsidRPr="001B7C1D" w14:paraId="639B66DC" w14:textId="77777777" w:rsidTr="001B7C1D">
        <w:trPr>
          <w:trHeight w:val="600"/>
        </w:trPr>
        <w:tc>
          <w:tcPr>
            <w:tcW w:w="0" w:type="auto"/>
            <w:vMerge/>
            <w:vAlign w:val="center"/>
            <w:hideMark/>
          </w:tcPr>
          <w:p w14:paraId="66B5402C" w14:textId="77777777" w:rsidR="001B7C1D" w:rsidRPr="001B7C1D" w:rsidRDefault="001B7C1D" w:rsidP="001B7C1D">
            <w:pPr>
              <w:spacing w:after="0"/>
              <w:jc w:val="left"/>
              <w:rPr>
                <w:rFonts w:ascii="Calibri" w:eastAsia="等线" w:hAnsi="Calibri" w:cs="Calibri"/>
                <w:color w:val="000000"/>
                <w:sz w:val="21"/>
                <w:szCs w:val="21"/>
                <w:lang w:eastAsia="zh-CN"/>
              </w:rPr>
            </w:pPr>
          </w:p>
        </w:tc>
        <w:tc>
          <w:tcPr>
            <w:tcW w:w="4431" w:type="dxa"/>
            <w:shd w:val="clear" w:color="auto" w:fill="auto"/>
            <w:vAlign w:val="center"/>
            <w:hideMark/>
          </w:tcPr>
          <w:p w14:paraId="526BBF4F" w14:textId="77777777" w:rsidR="001B7C1D" w:rsidRPr="001B7C1D" w:rsidRDefault="001B7C1D" w:rsidP="001B7C1D">
            <w:pPr>
              <w:spacing w:after="0"/>
              <w:rPr>
                <w:rFonts w:ascii="Calibri" w:eastAsia="等线" w:hAnsi="Calibri" w:cs="Calibri"/>
                <w:color w:val="000000"/>
                <w:sz w:val="21"/>
                <w:szCs w:val="21"/>
                <w:lang w:eastAsia="zh-CN"/>
              </w:rPr>
            </w:pPr>
            <w:r w:rsidRPr="001B7C1D">
              <w:rPr>
                <w:rFonts w:ascii="Calibri" w:eastAsia="等线" w:hAnsi="Calibri" w:cs="Calibri"/>
                <w:color w:val="000000"/>
                <w:sz w:val="21"/>
                <w:szCs w:val="21"/>
                <w:lang w:eastAsia="zh-CN"/>
              </w:rPr>
              <w:t>RLM/BFD relaxation (RAN4)</w:t>
            </w:r>
          </w:p>
        </w:tc>
        <w:tc>
          <w:tcPr>
            <w:tcW w:w="4502" w:type="dxa"/>
            <w:shd w:val="clear" w:color="auto" w:fill="auto"/>
            <w:vAlign w:val="center"/>
            <w:hideMark/>
          </w:tcPr>
          <w:p w14:paraId="0A97260D" w14:textId="77777777" w:rsidR="001B7C1D" w:rsidRPr="001B7C1D" w:rsidRDefault="001B7C1D" w:rsidP="001B7C1D">
            <w:pPr>
              <w:spacing w:after="0"/>
              <w:jc w:val="left"/>
              <w:rPr>
                <w:rFonts w:ascii="Calibri" w:eastAsia="等线" w:hAnsi="Calibri" w:cs="Calibri"/>
                <w:color w:val="000000"/>
                <w:sz w:val="21"/>
                <w:szCs w:val="21"/>
                <w:lang w:eastAsia="zh-CN"/>
              </w:rPr>
            </w:pPr>
            <w:r w:rsidRPr="001B7C1D">
              <w:rPr>
                <w:rFonts w:ascii="Calibri" w:eastAsia="等线" w:hAnsi="Calibri" w:cs="Calibri"/>
                <w:color w:val="000000"/>
                <w:sz w:val="21"/>
                <w:szCs w:val="21"/>
                <w:lang w:eastAsia="zh-CN"/>
              </w:rPr>
              <w:t>On track</w:t>
            </w:r>
          </w:p>
        </w:tc>
      </w:tr>
      <w:tr w:rsidR="001B7C1D" w:rsidRPr="001B7C1D" w14:paraId="4A08F1A7" w14:textId="77777777" w:rsidTr="001B7C1D">
        <w:trPr>
          <w:trHeight w:val="600"/>
        </w:trPr>
        <w:tc>
          <w:tcPr>
            <w:tcW w:w="0" w:type="auto"/>
            <w:vMerge w:val="restart"/>
            <w:shd w:val="clear" w:color="auto" w:fill="auto"/>
            <w:vAlign w:val="center"/>
            <w:hideMark/>
          </w:tcPr>
          <w:p w14:paraId="5BC5F138" w14:textId="2EE5DD2F" w:rsidR="001B7C1D" w:rsidRPr="001B7C1D" w:rsidRDefault="001B7C1D" w:rsidP="001B7C1D">
            <w:pPr>
              <w:spacing w:after="0"/>
              <w:rPr>
                <w:rFonts w:ascii="Calibri" w:eastAsia="等线" w:hAnsi="Calibri" w:cs="Calibri"/>
                <w:color w:val="000000"/>
                <w:sz w:val="21"/>
                <w:szCs w:val="21"/>
                <w:lang w:eastAsia="zh-CN"/>
              </w:rPr>
            </w:pPr>
            <w:r w:rsidRPr="001B7C1D">
              <w:rPr>
                <w:rFonts w:ascii="Calibri" w:eastAsia="等线" w:hAnsi="Calibri" w:cs="Calibri"/>
                <w:color w:val="000000"/>
                <w:sz w:val="21"/>
                <w:szCs w:val="21"/>
                <w:lang w:eastAsia="zh-CN"/>
              </w:rPr>
              <w:t>RedCap</w:t>
            </w:r>
          </w:p>
        </w:tc>
        <w:tc>
          <w:tcPr>
            <w:tcW w:w="4431" w:type="dxa"/>
            <w:shd w:val="clear" w:color="auto" w:fill="auto"/>
            <w:vAlign w:val="center"/>
            <w:hideMark/>
          </w:tcPr>
          <w:p w14:paraId="53C3CF61" w14:textId="77777777" w:rsidR="001B7C1D" w:rsidRPr="001B7C1D" w:rsidRDefault="001B7C1D" w:rsidP="001B7C1D">
            <w:pPr>
              <w:spacing w:after="0"/>
              <w:rPr>
                <w:rFonts w:ascii="Calibri" w:eastAsia="等线" w:hAnsi="Calibri" w:cs="Calibri"/>
                <w:color w:val="000000"/>
                <w:sz w:val="21"/>
                <w:szCs w:val="21"/>
                <w:lang w:eastAsia="zh-CN"/>
              </w:rPr>
            </w:pPr>
            <w:r w:rsidRPr="001B7C1D">
              <w:rPr>
                <w:rFonts w:ascii="Calibri" w:eastAsia="等线" w:hAnsi="Calibri" w:cs="Calibri"/>
                <w:color w:val="000000"/>
                <w:sz w:val="21"/>
                <w:szCs w:val="21"/>
                <w:lang w:eastAsia="zh-CN"/>
              </w:rPr>
              <w:t>Reduced bandwidth (RAN1, RAN4)</w:t>
            </w:r>
          </w:p>
        </w:tc>
        <w:tc>
          <w:tcPr>
            <w:tcW w:w="4502" w:type="dxa"/>
            <w:shd w:val="clear" w:color="auto" w:fill="auto"/>
            <w:vAlign w:val="center"/>
            <w:hideMark/>
          </w:tcPr>
          <w:p w14:paraId="19F79482" w14:textId="77777777" w:rsidR="001B7C1D" w:rsidRPr="001B7C1D" w:rsidRDefault="001B7C1D" w:rsidP="001B7C1D">
            <w:pPr>
              <w:spacing w:after="0"/>
              <w:jc w:val="left"/>
              <w:rPr>
                <w:rFonts w:ascii="Calibri" w:eastAsia="等线" w:hAnsi="Calibri" w:cs="Calibri"/>
                <w:color w:val="000000"/>
                <w:sz w:val="21"/>
                <w:szCs w:val="21"/>
                <w:lang w:eastAsia="zh-CN"/>
              </w:rPr>
            </w:pPr>
            <w:r w:rsidRPr="001B7C1D">
              <w:rPr>
                <w:rFonts w:ascii="Calibri" w:eastAsia="等线" w:hAnsi="Calibri" w:cs="Calibri"/>
                <w:color w:val="000000"/>
                <w:sz w:val="21"/>
                <w:szCs w:val="21"/>
                <w:lang w:eastAsia="zh-CN"/>
              </w:rPr>
              <w:t xml:space="preserve">RAN1: acceptable progress. </w:t>
            </w:r>
            <w:r w:rsidRPr="001B7C1D">
              <w:rPr>
                <w:rFonts w:ascii="Calibri" w:eastAsia="等线" w:hAnsi="Calibri" w:cs="Calibri"/>
                <w:color w:val="FF0000"/>
                <w:sz w:val="21"/>
                <w:szCs w:val="21"/>
                <w:lang w:eastAsia="zh-CN"/>
              </w:rPr>
              <w:t xml:space="preserve">SSB availability in separate initial BWP/non-initial BWP is controversial.  </w:t>
            </w:r>
            <w:r w:rsidRPr="001B7C1D">
              <w:rPr>
                <w:rFonts w:ascii="Calibri" w:eastAsia="等线" w:hAnsi="Calibri" w:cs="Calibri"/>
                <w:color w:val="000000"/>
                <w:sz w:val="21"/>
                <w:szCs w:val="21"/>
                <w:lang w:eastAsia="zh-CN"/>
              </w:rPr>
              <w:br/>
              <w:t>RAN4 is on track</w:t>
            </w:r>
          </w:p>
        </w:tc>
      </w:tr>
      <w:tr w:rsidR="001B7C1D" w:rsidRPr="001B7C1D" w14:paraId="5EFD187C" w14:textId="77777777" w:rsidTr="001B7C1D">
        <w:trPr>
          <w:trHeight w:val="600"/>
        </w:trPr>
        <w:tc>
          <w:tcPr>
            <w:tcW w:w="0" w:type="auto"/>
            <w:vMerge/>
            <w:vAlign w:val="center"/>
            <w:hideMark/>
          </w:tcPr>
          <w:p w14:paraId="542B76DF" w14:textId="77777777" w:rsidR="001B7C1D" w:rsidRPr="001B7C1D" w:rsidRDefault="001B7C1D" w:rsidP="001B7C1D">
            <w:pPr>
              <w:spacing w:after="0"/>
              <w:jc w:val="left"/>
              <w:rPr>
                <w:rFonts w:ascii="Calibri" w:eastAsia="等线" w:hAnsi="Calibri" w:cs="Calibri"/>
                <w:color w:val="000000"/>
                <w:sz w:val="21"/>
                <w:szCs w:val="21"/>
                <w:lang w:eastAsia="zh-CN"/>
              </w:rPr>
            </w:pPr>
          </w:p>
        </w:tc>
        <w:tc>
          <w:tcPr>
            <w:tcW w:w="4431" w:type="dxa"/>
            <w:shd w:val="clear" w:color="auto" w:fill="auto"/>
            <w:vAlign w:val="center"/>
            <w:hideMark/>
          </w:tcPr>
          <w:p w14:paraId="227C35BC" w14:textId="77777777" w:rsidR="001B7C1D" w:rsidRPr="001B7C1D" w:rsidRDefault="001B7C1D" w:rsidP="001B7C1D">
            <w:pPr>
              <w:spacing w:after="0"/>
              <w:rPr>
                <w:rFonts w:ascii="Calibri" w:eastAsia="等线" w:hAnsi="Calibri" w:cs="Calibri"/>
                <w:color w:val="000000"/>
                <w:sz w:val="21"/>
                <w:szCs w:val="21"/>
                <w:lang w:eastAsia="zh-CN"/>
              </w:rPr>
            </w:pPr>
            <w:r w:rsidRPr="001B7C1D">
              <w:rPr>
                <w:rFonts w:ascii="Calibri" w:eastAsia="等线" w:hAnsi="Calibri" w:cs="Calibri"/>
                <w:color w:val="000000"/>
                <w:sz w:val="21"/>
                <w:szCs w:val="21"/>
                <w:lang w:eastAsia="zh-CN"/>
              </w:rPr>
              <w:t>Reduced number or Rx (RAN1, RAN4)</w:t>
            </w:r>
          </w:p>
        </w:tc>
        <w:tc>
          <w:tcPr>
            <w:tcW w:w="4502" w:type="dxa"/>
            <w:shd w:val="clear" w:color="auto" w:fill="auto"/>
            <w:vAlign w:val="center"/>
            <w:hideMark/>
          </w:tcPr>
          <w:p w14:paraId="12263648" w14:textId="77777777" w:rsidR="001B7C1D" w:rsidRPr="001B7C1D" w:rsidRDefault="001B7C1D" w:rsidP="001B7C1D">
            <w:pPr>
              <w:spacing w:after="0"/>
              <w:jc w:val="left"/>
              <w:rPr>
                <w:rFonts w:ascii="Calibri" w:eastAsia="等线" w:hAnsi="Calibri" w:cs="Calibri"/>
                <w:color w:val="000000"/>
                <w:sz w:val="21"/>
                <w:szCs w:val="21"/>
                <w:lang w:eastAsia="zh-CN"/>
              </w:rPr>
            </w:pPr>
            <w:r w:rsidRPr="001B7C1D">
              <w:rPr>
                <w:rFonts w:ascii="Calibri" w:eastAsia="等线" w:hAnsi="Calibri" w:cs="Calibri"/>
                <w:color w:val="000000"/>
                <w:sz w:val="21"/>
                <w:szCs w:val="21"/>
                <w:lang w:eastAsia="zh-CN"/>
              </w:rPr>
              <w:t xml:space="preserve">RAN1: Almost done; </w:t>
            </w:r>
            <w:r w:rsidRPr="001B7C1D">
              <w:rPr>
                <w:rFonts w:ascii="Calibri" w:eastAsia="等线" w:hAnsi="Calibri" w:cs="Calibri"/>
                <w:color w:val="000000"/>
                <w:sz w:val="21"/>
                <w:szCs w:val="21"/>
                <w:lang w:eastAsia="zh-CN"/>
              </w:rPr>
              <w:br/>
              <w:t xml:space="preserve">RAN4: Simulation assumptions have been approved </w:t>
            </w:r>
          </w:p>
        </w:tc>
      </w:tr>
      <w:tr w:rsidR="001B7C1D" w:rsidRPr="001B7C1D" w14:paraId="61F2B69B" w14:textId="77777777" w:rsidTr="001B7C1D">
        <w:trPr>
          <w:trHeight w:val="600"/>
        </w:trPr>
        <w:tc>
          <w:tcPr>
            <w:tcW w:w="0" w:type="auto"/>
            <w:vMerge/>
            <w:vAlign w:val="center"/>
            <w:hideMark/>
          </w:tcPr>
          <w:p w14:paraId="2EA12CF5" w14:textId="77777777" w:rsidR="001B7C1D" w:rsidRPr="001B7C1D" w:rsidRDefault="001B7C1D" w:rsidP="001B7C1D">
            <w:pPr>
              <w:spacing w:after="0"/>
              <w:jc w:val="left"/>
              <w:rPr>
                <w:rFonts w:ascii="Calibri" w:eastAsia="等线" w:hAnsi="Calibri" w:cs="Calibri"/>
                <w:color w:val="000000"/>
                <w:sz w:val="21"/>
                <w:szCs w:val="21"/>
                <w:lang w:eastAsia="zh-CN"/>
              </w:rPr>
            </w:pPr>
          </w:p>
        </w:tc>
        <w:tc>
          <w:tcPr>
            <w:tcW w:w="4431" w:type="dxa"/>
            <w:shd w:val="clear" w:color="auto" w:fill="auto"/>
            <w:vAlign w:val="center"/>
            <w:hideMark/>
          </w:tcPr>
          <w:p w14:paraId="784679A8" w14:textId="77777777" w:rsidR="001B7C1D" w:rsidRPr="001B7C1D" w:rsidRDefault="001B7C1D" w:rsidP="001B7C1D">
            <w:pPr>
              <w:spacing w:after="0"/>
              <w:rPr>
                <w:rFonts w:ascii="Calibri" w:eastAsia="等线" w:hAnsi="Calibri" w:cs="Calibri"/>
                <w:color w:val="000000"/>
                <w:sz w:val="21"/>
                <w:szCs w:val="21"/>
                <w:lang w:eastAsia="zh-CN"/>
              </w:rPr>
            </w:pPr>
            <w:r w:rsidRPr="001B7C1D">
              <w:rPr>
                <w:rFonts w:ascii="Calibri" w:eastAsia="等线" w:hAnsi="Calibri" w:cs="Calibri"/>
                <w:color w:val="000000"/>
                <w:sz w:val="21"/>
                <w:szCs w:val="21"/>
                <w:lang w:eastAsia="zh-CN"/>
              </w:rPr>
              <w:t>HD-FDD (RAN1, RAN4)</w:t>
            </w:r>
          </w:p>
        </w:tc>
        <w:tc>
          <w:tcPr>
            <w:tcW w:w="4502" w:type="dxa"/>
            <w:shd w:val="clear" w:color="auto" w:fill="auto"/>
            <w:vAlign w:val="center"/>
            <w:hideMark/>
          </w:tcPr>
          <w:p w14:paraId="42B62D40" w14:textId="77777777" w:rsidR="001B7C1D" w:rsidRPr="001B7C1D" w:rsidRDefault="001B7C1D" w:rsidP="001B7C1D">
            <w:pPr>
              <w:spacing w:after="0"/>
              <w:jc w:val="left"/>
              <w:rPr>
                <w:rFonts w:ascii="Calibri" w:eastAsia="等线" w:hAnsi="Calibri" w:cs="Calibri"/>
                <w:color w:val="000000"/>
                <w:sz w:val="21"/>
                <w:szCs w:val="21"/>
                <w:lang w:eastAsia="zh-CN"/>
              </w:rPr>
            </w:pPr>
            <w:r w:rsidRPr="001B7C1D">
              <w:rPr>
                <w:rFonts w:ascii="Calibri" w:eastAsia="等线" w:hAnsi="Calibri" w:cs="Calibri"/>
                <w:color w:val="000000"/>
                <w:sz w:val="21"/>
                <w:szCs w:val="21"/>
                <w:lang w:eastAsia="zh-CN"/>
              </w:rPr>
              <w:t>On track</w:t>
            </w:r>
          </w:p>
        </w:tc>
      </w:tr>
      <w:tr w:rsidR="001B7C1D" w:rsidRPr="001B7C1D" w14:paraId="01DFD08A" w14:textId="77777777" w:rsidTr="001B7C1D">
        <w:trPr>
          <w:trHeight w:val="600"/>
        </w:trPr>
        <w:tc>
          <w:tcPr>
            <w:tcW w:w="0" w:type="auto"/>
            <w:vMerge/>
            <w:vAlign w:val="center"/>
            <w:hideMark/>
          </w:tcPr>
          <w:p w14:paraId="375447A7" w14:textId="77777777" w:rsidR="001B7C1D" w:rsidRPr="001B7C1D" w:rsidRDefault="001B7C1D" w:rsidP="001B7C1D">
            <w:pPr>
              <w:spacing w:after="0"/>
              <w:jc w:val="left"/>
              <w:rPr>
                <w:rFonts w:ascii="Calibri" w:eastAsia="等线" w:hAnsi="Calibri" w:cs="Calibri"/>
                <w:color w:val="000000"/>
                <w:sz w:val="21"/>
                <w:szCs w:val="21"/>
                <w:lang w:eastAsia="zh-CN"/>
              </w:rPr>
            </w:pPr>
          </w:p>
        </w:tc>
        <w:tc>
          <w:tcPr>
            <w:tcW w:w="4431" w:type="dxa"/>
            <w:shd w:val="clear" w:color="auto" w:fill="auto"/>
            <w:vAlign w:val="center"/>
            <w:hideMark/>
          </w:tcPr>
          <w:p w14:paraId="374DA85C" w14:textId="77777777" w:rsidR="001B7C1D" w:rsidRPr="001B7C1D" w:rsidRDefault="001B7C1D" w:rsidP="001B7C1D">
            <w:pPr>
              <w:spacing w:after="0"/>
              <w:rPr>
                <w:rFonts w:ascii="Calibri" w:eastAsia="等线" w:hAnsi="Calibri" w:cs="Calibri"/>
                <w:color w:val="000000"/>
                <w:sz w:val="21"/>
                <w:szCs w:val="21"/>
                <w:lang w:eastAsia="zh-CN"/>
              </w:rPr>
            </w:pPr>
            <w:r w:rsidRPr="001B7C1D">
              <w:rPr>
                <w:rFonts w:ascii="Calibri" w:eastAsia="等线" w:hAnsi="Calibri" w:cs="Calibri"/>
                <w:color w:val="000000"/>
                <w:sz w:val="21"/>
                <w:szCs w:val="21"/>
                <w:lang w:eastAsia="zh-CN"/>
              </w:rPr>
              <w:t>Other complexity reduction features (RAN1, RAN4)</w:t>
            </w:r>
          </w:p>
        </w:tc>
        <w:tc>
          <w:tcPr>
            <w:tcW w:w="4502" w:type="dxa"/>
            <w:shd w:val="clear" w:color="auto" w:fill="auto"/>
            <w:vAlign w:val="center"/>
            <w:hideMark/>
          </w:tcPr>
          <w:p w14:paraId="3940B155" w14:textId="77777777" w:rsidR="001B7C1D" w:rsidRPr="001B7C1D" w:rsidRDefault="001B7C1D" w:rsidP="001B7C1D">
            <w:pPr>
              <w:spacing w:after="0"/>
              <w:jc w:val="left"/>
              <w:rPr>
                <w:rFonts w:ascii="Calibri" w:eastAsia="等线" w:hAnsi="Calibri" w:cs="Calibri"/>
                <w:color w:val="000000"/>
                <w:sz w:val="21"/>
                <w:szCs w:val="21"/>
                <w:lang w:eastAsia="zh-CN"/>
              </w:rPr>
            </w:pPr>
            <w:r w:rsidRPr="001B7C1D">
              <w:rPr>
                <w:rFonts w:ascii="Calibri" w:eastAsia="等线" w:hAnsi="Calibri" w:cs="Calibri"/>
                <w:color w:val="000000"/>
                <w:sz w:val="21"/>
                <w:szCs w:val="21"/>
                <w:lang w:eastAsia="zh-CN"/>
              </w:rPr>
              <w:t>RAN1: almost done</w:t>
            </w:r>
          </w:p>
        </w:tc>
      </w:tr>
      <w:tr w:rsidR="001B7C1D" w:rsidRPr="001B7C1D" w14:paraId="32572BBF" w14:textId="77777777" w:rsidTr="001B7C1D">
        <w:trPr>
          <w:trHeight w:val="600"/>
        </w:trPr>
        <w:tc>
          <w:tcPr>
            <w:tcW w:w="0" w:type="auto"/>
            <w:vMerge/>
            <w:vAlign w:val="center"/>
            <w:hideMark/>
          </w:tcPr>
          <w:p w14:paraId="024FFCA1" w14:textId="77777777" w:rsidR="001B7C1D" w:rsidRPr="001B7C1D" w:rsidRDefault="001B7C1D" w:rsidP="001B7C1D">
            <w:pPr>
              <w:spacing w:after="0"/>
              <w:jc w:val="left"/>
              <w:rPr>
                <w:rFonts w:ascii="Calibri" w:eastAsia="等线" w:hAnsi="Calibri" w:cs="Calibri"/>
                <w:color w:val="000000"/>
                <w:sz w:val="21"/>
                <w:szCs w:val="21"/>
                <w:lang w:eastAsia="zh-CN"/>
              </w:rPr>
            </w:pPr>
          </w:p>
        </w:tc>
        <w:tc>
          <w:tcPr>
            <w:tcW w:w="4431" w:type="dxa"/>
            <w:shd w:val="clear" w:color="auto" w:fill="auto"/>
            <w:vAlign w:val="center"/>
            <w:hideMark/>
          </w:tcPr>
          <w:p w14:paraId="519B4C56" w14:textId="77777777" w:rsidR="001B7C1D" w:rsidRPr="001B7C1D" w:rsidRDefault="001B7C1D" w:rsidP="001B7C1D">
            <w:pPr>
              <w:spacing w:after="0"/>
              <w:rPr>
                <w:rFonts w:ascii="Calibri" w:eastAsia="等线" w:hAnsi="Calibri" w:cs="Calibri"/>
                <w:color w:val="000000"/>
                <w:sz w:val="21"/>
                <w:szCs w:val="21"/>
                <w:lang w:eastAsia="zh-CN"/>
              </w:rPr>
            </w:pPr>
            <w:r w:rsidRPr="001B7C1D">
              <w:rPr>
                <w:rFonts w:ascii="Calibri" w:eastAsia="等线" w:hAnsi="Calibri" w:cs="Calibri"/>
                <w:color w:val="000000"/>
                <w:sz w:val="21"/>
                <w:szCs w:val="21"/>
                <w:lang w:eastAsia="zh-CN"/>
              </w:rPr>
              <w:t>Redcap UE definition and constraint of use (RAN2, RAN1)</w:t>
            </w:r>
          </w:p>
        </w:tc>
        <w:tc>
          <w:tcPr>
            <w:tcW w:w="4502" w:type="dxa"/>
            <w:shd w:val="clear" w:color="auto" w:fill="auto"/>
            <w:vAlign w:val="center"/>
            <w:hideMark/>
          </w:tcPr>
          <w:p w14:paraId="4DCC5149" w14:textId="77777777" w:rsidR="001B7C1D" w:rsidRPr="001B7C1D" w:rsidRDefault="001B7C1D" w:rsidP="001B7C1D">
            <w:pPr>
              <w:spacing w:after="0"/>
              <w:jc w:val="left"/>
              <w:rPr>
                <w:rFonts w:ascii="Calibri" w:eastAsia="等线" w:hAnsi="Calibri" w:cs="Calibri"/>
                <w:color w:val="000000"/>
                <w:sz w:val="21"/>
                <w:szCs w:val="21"/>
                <w:lang w:eastAsia="zh-CN"/>
              </w:rPr>
            </w:pPr>
            <w:r w:rsidRPr="001B7C1D">
              <w:rPr>
                <w:rFonts w:ascii="Calibri" w:eastAsia="等线" w:hAnsi="Calibri" w:cs="Calibri"/>
                <w:color w:val="000000"/>
                <w:sz w:val="21"/>
                <w:szCs w:val="21"/>
                <w:lang w:eastAsia="zh-CN"/>
              </w:rPr>
              <w:t>On track</w:t>
            </w:r>
          </w:p>
        </w:tc>
      </w:tr>
      <w:tr w:rsidR="001B7C1D" w:rsidRPr="001B7C1D" w14:paraId="06EC1E9E" w14:textId="77777777" w:rsidTr="001B7C1D">
        <w:trPr>
          <w:trHeight w:val="600"/>
        </w:trPr>
        <w:tc>
          <w:tcPr>
            <w:tcW w:w="0" w:type="auto"/>
            <w:vMerge/>
            <w:vAlign w:val="center"/>
            <w:hideMark/>
          </w:tcPr>
          <w:p w14:paraId="55360A23" w14:textId="77777777" w:rsidR="001B7C1D" w:rsidRPr="001B7C1D" w:rsidRDefault="001B7C1D" w:rsidP="001B7C1D">
            <w:pPr>
              <w:spacing w:after="0"/>
              <w:jc w:val="left"/>
              <w:rPr>
                <w:rFonts w:ascii="Calibri" w:eastAsia="等线" w:hAnsi="Calibri" w:cs="Calibri"/>
                <w:color w:val="000000"/>
                <w:sz w:val="21"/>
                <w:szCs w:val="21"/>
                <w:lang w:eastAsia="zh-CN"/>
              </w:rPr>
            </w:pPr>
          </w:p>
        </w:tc>
        <w:tc>
          <w:tcPr>
            <w:tcW w:w="4431" w:type="dxa"/>
            <w:shd w:val="clear" w:color="auto" w:fill="auto"/>
            <w:vAlign w:val="center"/>
            <w:hideMark/>
          </w:tcPr>
          <w:p w14:paraId="152FD30F" w14:textId="77777777" w:rsidR="001B7C1D" w:rsidRPr="001B7C1D" w:rsidRDefault="001B7C1D" w:rsidP="001B7C1D">
            <w:pPr>
              <w:spacing w:after="0"/>
              <w:rPr>
                <w:rFonts w:ascii="Calibri" w:eastAsia="等线" w:hAnsi="Calibri" w:cs="Calibri"/>
                <w:color w:val="000000"/>
                <w:sz w:val="21"/>
                <w:szCs w:val="21"/>
                <w:lang w:eastAsia="zh-CN"/>
              </w:rPr>
            </w:pPr>
            <w:r w:rsidRPr="001B7C1D">
              <w:rPr>
                <w:rFonts w:ascii="Calibri" w:eastAsia="等线" w:hAnsi="Calibri" w:cs="Calibri"/>
                <w:color w:val="000000"/>
                <w:sz w:val="21"/>
                <w:szCs w:val="21"/>
                <w:lang w:eastAsia="zh-CN"/>
              </w:rPr>
              <w:t>Early identification (RAN2,RAN1)</w:t>
            </w:r>
          </w:p>
        </w:tc>
        <w:tc>
          <w:tcPr>
            <w:tcW w:w="4502" w:type="dxa"/>
            <w:shd w:val="clear" w:color="auto" w:fill="auto"/>
            <w:vAlign w:val="center"/>
            <w:hideMark/>
          </w:tcPr>
          <w:p w14:paraId="66C0A0F7" w14:textId="77777777" w:rsidR="001B7C1D" w:rsidRPr="001B7C1D" w:rsidRDefault="001B7C1D" w:rsidP="001B7C1D">
            <w:pPr>
              <w:spacing w:after="0"/>
              <w:jc w:val="left"/>
              <w:rPr>
                <w:rFonts w:ascii="Calibri" w:eastAsia="等线" w:hAnsi="Calibri" w:cs="Calibri"/>
                <w:color w:val="000000"/>
                <w:sz w:val="21"/>
                <w:szCs w:val="21"/>
                <w:lang w:eastAsia="zh-CN"/>
              </w:rPr>
            </w:pPr>
            <w:r w:rsidRPr="001B7C1D">
              <w:rPr>
                <w:rFonts w:ascii="Calibri" w:eastAsia="等线" w:hAnsi="Calibri" w:cs="Calibri"/>
                <w:color w:val="000000"/>
                <w:sz w:val="21"/>
                <w:szCs w:val="21"/>
                <w:lang w:eastAsia="zh-CN"/>
              </w:rPr>
              <w:t>On track</w:t>
            </w:r>
          </w:p>
        </w:tc>
      </w:tr>
      <w:tr w:rsidR="001B7C1D" w:rsidRPr="001B7C1D" w14:paraId="5057129F" w14:textId="77777777" w:rsidTr="001B7C1D">
        <w:trPr>
          <w:trHeight w:val="600"/>
        </w:trPr>
        <w:tc>
          <w:tcPr>
            <w:tcW w:w="0" w:type="auto"/>
            <w:vMerge/>
            <w:vAlign w:val="center"/>
            <w:hideMark/>
          </w:tcPr>
          <w:p w14:paraId="2B5F42AE" w14:textId="77777777" w:rsidR="001B7C1D" w:rsidRPr="001B7C1D" w:rsidRDefault="001B7C1D" w:rsidP="001B7C1D">
            <w:pPr>
              <w:spacing w:after="0"/>
              <w:jc w:val="left"/>
              <w:rPr>
                <w:rFonts w:ascii="Calibri" w:eastAsia="等线" w:hAnsi="Calibri" w:cs="Calibri"/>
                <w:color w:val="000000"/>
                <w:sz w:val="21"/>
                <w:szCs w:val="21"/>
                <w:lang w:eastAsia="zh-CN"/>
              </w:rPr>
            </w:pPr>
          </w:p>
        </w:tc>
        <w:tc>
          <w:tcPr>
            <w:tcW w:w="4431" w:type="dxa"/>
            <w:shd w:val="clear" w:color="auto" w:fill="auto"/>
            <w:vAlign w:val="center"/>
            <w:hideMark/>
          </w:tcPr>
          <w:p w14:paraId="008DD84B" w14:textId="77777777" w:rsidR="001B7C1D" w:rsidRPr="001B7C1D" w:rsidRDefault="001B7C1D" w:rsidP="001B7C1D">
            <w:pPr>
              <w:spacing w:after="0"/>
              <w:rPr>
                <w:rFonts w:ascii="Calibri" w:eastAsia="等线" w:hAnsi="Calibri" w:cs="Calibri"/>
                <w:color w:val="000000"/>
                <w:sz w:val="21"/>
                <w:szCs w:val="21"/>
                <w:lang w:eastAsia="zh-CN"/>
              </w:rPr>
            </w:pPr>
            <w:r w:rsidRPr="001B7C1D">
              <w:rPr>
                <w:rFonts w:ascii="Calibri" w:eastAsia="等线" w:hAnsi="Calibri" w:cs="Calibri"/>
                <w:color w:val="000000"/>
                <w:sz w:val="21"/>
                <w:szCs w:val="21"/>
                <w:lang w:eastAsia="zh-CN"/>
              </w:rPr>
              <w:t>Access Barring (RAN2)</w:t>
            </w:r>
          </w:p>
        </w:tc>
        <w:tc>
          <w:tcPr>
            <w:tcW w:w="4502" w:type="dxa"/>
            <w:shd w:val="clear" w:color="auto" w:fill="auto"/>
            <w:vAlign w:val="center"/>
            <w:hideMark/>
          </w:tcPr>
          <w:p w14:paraId="5CAF68DF" w14:textId="77777777" w:rsidR="001B7C1D" w:rsidRPr="001B7C1D" w:rsidRDefault="001B7C1D" w:rsidP="001B7C1D">
            <w:pPr>
              <w:spacing w:after="0"/>
              <w:jc w:val="left"/>
              <w:rPr>
                <w:rFonts w:ascii="Calibri" w:eastAsia="等线" w:hAnsi="Calibri" w:cs="Calibri"/>
                <w:color w:val="000000"/>
                <w:sz w:val="21"/>
                <w:szCs w:val="21"/>
                <w:lang w:eastAsia="zh-CN"/>
              </w:rPr>
            </w:pPr>
            <w:r w:rsidRPr="001B7C1D">
              <w:rPr>
                <w:rFonts w:ascii="Calibri" w:eastAsia="等线" w:hAnsi="Calibri" w:cs="Calibri"/>
                <w:color w:val="000000"/>
                <w:sz w:val="21"/>
                <w:szCs w:val="21"/>
                <w:lang w:eastAsia="zh-CN"/>
              </w:rPr>
              <w:t>On track</w:t>
            </w:r>
          </w:p>
        </w:tc>
      </w:tr>
      <w:tr w:rsidR="001B7C1D" w:rsidRPr="001B7C1D" w14:paraId="2CCE391D" w14:textId="77777777" w:rsidTr="001B7C1D">
        <w:trPr>
          <w:trHeight w:val="600"/>
        </w:trPr>
        <w:tc>
          <w:tcPr>
            <w:tcW w:w="0" w:type="auto"/>
            <w:vMerge/>
            <w:vAlign w:val="center"/>
            <w:hideMark/>
          </w:tcPr>
          <w:p w14:paraId="37723A60" w14:textId="77777777" w:rsidR="001B7C1D" w:rsidRPr="001B7C1D" w:rsidRDefault="001B7C1D" w:rsidP="001B7C1D">
            <w:pPr>
              <w:spacing w:after="0"/>
              <w:jc w:val="left"/>
              <w:rPr>
                <w:rFonts w:ascii="Calibri" w:eastAsia="等线" w:hAnsi="Calibri" w:cs="Calibri"/>
                <w:color w:val="000000"/>
                <w:sz w:val="21"/>
                <w:szCs w:val="21"/>
                <w:lang w:eastAsia="zh-CN"/>
              </w:rPr>
            </w:pPr>
          </w:p>
        </w:tc>
        <w:tc>
          <w:tcPr>
            <w:tcW w:w="4431" w:type="dxa"/>
            <w:shd w:val="clear" w:color="auto" w:fill="auto"/>
            <w:vAlign w:val="center"/>
            <w:hideMark/>
          </w:tcPr>
          <w:p w14:paraId="34363BD5" w14:textId="77777777" w:rsidR="001B7C1D" w:rsidRPr="001B7C1D" w:rsidRDefault="001B7C1D" w:rsidP="001B7C1D">
            <w:pPr>
              <w:spacing w:after="0"/>
              <w:rPr>
                <w:rFonts w:ascii="Calibri" w:eastAsia="等线" w:hAnsi="Calibri" w:cs="Calibri"/>
                <w:color w:val="000000"/>
                <w:sz w:val="21"/>
                <w:szCs w:val="21"/>
                <w:lang w:eastAsia="zh-CN"/>
              </w:rPr>
            </w:pPr>
            <w:r w:rsidRPr="001B7C1D">
              <w:rPr>
                <w:rFonts w:ascii="Calibri" w:eastAsia="等线" w:hAnsi="Calibri" w:cs="Calibri"/>
                <w:color w:val="000000"/>
                <w:sz w:val="21"/>
                <w:szCs w:val="21"/>
                <w:lang w:eastAsia="zh-CN"/>
              </w:rPr>
              <w:t>eDRX (RAN2, RAN4)</w:t>
            </w:r>
          </w:p>
        </w:tc>
        <w:tc>
          <w:tcPr>
            <w:tcW w:w="4502" w:type="dxa"/>
            <w:shd w:val="clear" w:color="auto" w:fill="auto"/>
            <w:vAlign w:val="center"/>
            <w:hideMark/>
          </w:tcPr>
          <w:p w14:paraId="1FA234BF" w14:textId="77777777" w:rsidR="001B7C1D" w:rsidRPr="001B7C1D" w:rsidRDefault="001B7C1D" w:rsidP="001B7C1D">
            <w:pPr>
              <w:spacing w:after="0"/>
              <w:jc w:val="left"/>
              <w:rPr>
                <w:rFonts w:ascii="Calibri" w:eastAsia="等线" w:hAnsi="Calibri" w:cs="Calibri"/>
                <w:color w:val="000000"/>
                <w:sz w:val="21"/>
                <w:szCs w:val="21"/>
                <w:lang w:eastAsia="zh-CN"/>
              </w:rPr>
            </w:pPr>
            <w:r w:rsidRPr="001B7C1D">
              <w:rPr>
                <w:rFonts w:ascii="Calibri" w:eastAsia="等线" w:hAnsi="Calibri" w:cs="Calibri"/>
                <w:color w:val="000000"/>
                <w:sz w:val="21"/>
                <w:szCs w:val="21"/>
                <w:lang w:eastAsia="zh-CN"/>
              </w:rPr>
              <w:t>On track</w:t>
            </w:r>
          </w:p>
        </w:tc>
      </w:tr>
      <w:tr w:rsidR="001B7C1D" w:rsidRPr="001B7C1D" w14:paraId="75BE2123" w14:textId="77777777" w:rsidTr="001B7C1D">
        <w:trPr>
          <w:trHeight w:val="600"/>
        </w:trPr>
        <w:tc>
          <w:tcPr>
            <w:tcW w:w="0" w:type="auto"/>
            <w:vMerge/>
            <w:vAlign w:val="center"/>
            <w:hideMark/>
          </w:tcPr>
          <w:p w14:paraId="7E71CA13" w14:textId="77777777" w:rsidR="001B7C1D" w:rsidRPr="001B7C1D" w:rsidRDefault="001B7C1D" w:rsidP="001B7C1D">
            <w:pPr>
              <w:spacing w:after="0"/>
              <w:jc w:val="left"/>
              <w:rPr>
                <w:rFonts w:ascii="Calibri" w:eastAsia="等线" w:hAnsi="Calibri" w:cs="Calibri"/>
                <w:color w:val="000000"/>
                <w:sz w:val="21"/>
                <w:szCs w:val="21"/>
                <w:lang w:eastAsia="zh-CN"/>
              </w:rPr>
            </w:pPr>
          </w:p>
        </w:tc>
        <w:tc>
          <w:tcPr>
            <w:tcW w:w="4431" w:type="dxa"/>
            <w:shd w:val="clear" w:color="auto" w:fill="auto"/>
            <w:vAlign w:val="center"/>
            <w:hideMark/>
          </w:tcPr>
          <w:p w14:paraId="6E62321C" w14:textId="77777777" w:rsidR="001B7C1D" w:rsidRPr="001B7C1D" w:rsidRDefault="001B7C1D" w:rsidP="001B7C1D">
            <w:pPr>
              <w:spacing w:after="0"/>
              <w:rPr>
                <w:rFonts w:ascii="Calibri" w:eastAsia="等线" w:hAnsi="Calibri" w:cs="Calibri"/>
                <w:color w:val="000000"/>
                <w:sz w:val="21"/>
                <w:szCs w:val="21"/>
                <w:lang w:eastAsia="zh-CN"/>
              </w:rPr>
            </w:pPr>
            <w:r w:rsidRPr="001B7C1D">
              <w:rPr>
                <w:rFonts w:ascii="Calibri" w:eastAsia="等线" w:hAnsi="Calibri" w:cs="Calibri"/>
                <w:color w:val="000000"/>
                <w:sz w:val="21"/>
                <w:szCs w:val="21"/>
                <w:lang w:eastAsia="zh-CN"/>
              </w:rPr>
              <w:t>RRM relaxation (RAN2, RAN4)</w:t>
            </w:r>
          </w:p>
        </w:tc>
        <w:tc>
          <w:tcPr>
            <w:tcW w:w="4502" w:type="dxa"/>
            <w:shd w:val="clear" w:color="auto" w:fill="auto"/>
            <w:vAlign w:val="center"/>
            <w:hideMark/>
          </w:tcPr>
          <w:p w14:paraId="48295C13" w14:textId="77777777" w:rsidR="001B7C1D" w:rsidRPr="001B7C1D" w:rsidRDefault="001B7C1D" w:rsidP="001B7C1D">
            <w:pPr>
              <w:spacing w:after="0"/>
              <w:jc w:val="left"/>
              <w:rPr>
                <w:rFonts w:ascii="Calibri" w:eastAsia="等线" w:hAnsi="Calibri" w:cs="Calibri"/>
                <w:color w:val="000000"/>
                <w:sz w:val="21"/>
                <w:szCs w:val="21"/>
                <w:lang w:eastAsia="zh-CN"/>
              </w:rPr>
            </w:pPr>
            <w:r w:rsidRPr="001B7C1D">
              <w:rPr>
                <w:rFonts w:ascii="Calibri" w:eastAsia="等线" w:hAnsi="Calibri" w:cs="Calibri"/>
                <w:color w:val="000000"/>
                <w:sz w:val="21"/>
                <w:szCs w:val="21"/>
                <w:lang w:eastAsia="zh-CN"/>
              </w:rPr>
              <w:t>On track</w:t>
            </w:r>
          </w:p>
        </w:tc>
      </w:tr>
      <w:tr w:rsidR="001B7C1D" w:rsidRPr="001B7C1D" w14:paraId="76519967" w14:textId="77777777" w:rsidTr="001B7C1D">
        <w:trPr>
          <w:trHeight w:val="2370"/>
        </w:trPr>
        <w:tc>
          <w:tcPr>
            <w:tcW w:w="0" w:type="auto"/>
            <w:vMerge w:val="restart"/>
            <w:shd w:val="clear" w:color="auto" w:fill="auto"/>
            <w:vAlign w:val="center"/>
            <w:hideMark/>
          </w:tcPr>
          <w:p w14:paraId="1A0A2C8F" w14:textId="6FE4124B" w:rsidR="001B7C1D" w:rsidRPr="001B7C1D" w:rsidRDefault="001B7C1D" w:rsidP="001B7C1D">
            <w:pPr>
              <w:spacing w:after="0"/>
              <w:jc w:val="left"/>
              <w:rPr>
                <w:rFonts w:ascii="Calibri" w:eastAsia="等线" w:hAnsi="Calibri" w:cs="Calibri"/>
                <w:color w:val="000000"/>
                <w:sz w:val="21"/>
                <w:szCs w:val="21"/>
                <w:lang w:eastAsia="zh-CN"/>
              </w:rPr>
            </w:pPr>
            <w:r>
              <w:rPr>
                <w:rFonts w:ascii="Calibri" w:eastAsia="等线" w:hAnsi="Calibri" w:cs="Calibri"/>
                <w:color w:val="000000"/>
                <w:sz w:val="21"/>
                <w:szCs w:val="21"/>
                <w:lang w:eastAsia="zh-CN"/>
              </w:rPr>
              <w:t>Fe</w:t>
            </w:r>
            <w:r w:rsidRPr="001B7C1D">
              <w:rPr>
                <w:rFonts w:ascii="Calibri" w:eastAsia="等线" w:hAnsi="Calibri" w:cs="Calibri"/>
                <w:color w:val="000000"/>
                <w:sz w:val="21"/>
                <w:szCs w:val="21"/>
                <w:lang w:eastAsia="zh-CN"/>
              </w:rPr>
              <w:t xml:space="preserve">MIMO </w:t>
            </w:r>
          </w:p>
        </w:tc>
        <w:tc>
          <w:tcPr>
            <w:tcW w:w="4431" w:type="dxa"/>
            <w:shd w:val="clear" w:color="auto" w:fill="auto"/>
            <w:vAlign w:val="center"/>
            <w:hideMark/>
          </w:tcPr>
          <w:p w14:paraId="135C32B5" w14:textId="77777777" w:rsidR="001B7C1D" w:rsidRPr="001B7C1D" w:rsidRDefault="001B7C1D" w:rsidP="001B7C1D">
            <w:pPr>
              <w:spacing w:after="0"/>
              <w:rPr>
                <w:rFonts w:ascii="Calibri" w:eastAsia="等线" w:hAnsi="Calibri" w:cs="Calibri"/>
                <w:color w:val="000000"/>
                <w:sz w:val="21"/>
                <w:szCs w:val="21"/>
                <w:lang w:eastAsia="zh-CN"/>
              </w:rPr>
            </w:pPr>
            <w:r w:rsidRPr="001B7C1D">
              <w:rPr>
                <w:rFonts w:ascii="Calibri" w:eastAsia="等线" w:hAnsi="Calibri" w:cs="Calibri"/>
                <w:color w:val="000000"/>
                <w:sz w:val="21"/>
                <w:szCs w:val="21"/>
                <w:lang w:eastAsia="zh-CN"/>
              </w:rPr>
              <w:t>Multi-beam enhancement (RAN1, RAN2)</w:t>
            </w:r>
          </w:p>
        </w:tc>
        <w:tc>
          <w:tcPr>
            <w:tcW w:w="4502" w:type="dxa"/>
            <w:shd w:val="clear" w:color="auto" w:fill="auto"/>
            <w:vAlign w:val="center"/>
            <w:hideMark/>
          </w:tcPr>
          <w:p w14:paraId="53120B8A" w14:textId="2DC794D0" w:rsidR="001B7C1D" w:rsidRPr="001B7C1D" w:rsidRDefault="001B7C1D" w:rsidP="001B7C1D">
            <w:pPr>
              <w:spacing w:after="0"/>
              <w:jc w:val="left"/>
              <w:rPr>
                <w:rFonts w:ascii="Calibri" w:eastAsia="等线" w:hAnsi="Calibri" w:cs="Calibri"/>
                <w:color w:val="000000"/>
                <w:sz w:val="21"/>
                <w:szCs w:val="21"/>
                <w:lang w:eastAsia="zh-CN"/>
              </w:rPr>
            </w:pPr>
            <w:r w:rsidRPr="001B7C1D">
              <w:rPr>
                <w:rFonts w:ascii="Calibri" w:eastAsia="等线" w:hAnsi="Calibri" w:cs="Calibri"/>
                <w:color w:val="000000"/>
                <w:sz w:val="21"/>
                <w:szCs w:val="21"/>
                <w:lang w:eastAsia="zh-CN"/>
              </w:rPr>
              <w:t>RAN1:</w:t>
            </w:r>
            <w:r w:rsidRPr="001B7C1D">
              <w:rPr>
                <w:rFonts w:ascii="Calibri" w:eastAsia="等线" w:hAnsi="Calibri" w:cs="Calibri"/>
                <w:color w:val="000000"/>
                <w:sz w:val="21"/>
                <w:szCs w:val="21"/>
                <w:lang w:eastAsia="zh-CN"/>
              </w:rPr>
              <w:br/>
              <w:t>-</w:t>
            </w:r>
            <w:r w:rsidRPr="001B7C1D">
              <w:rPr>
                <w:rFonts w:ascii="Calibri" w:eastAsia="等线" w:hAnsi="Calibri" w:cs="Calibri"/>
                <w:color w:val="FF0000"/>
                <w:sz w:val="21"/>
                <w:szCs w:val="21"/>
                <w:lang w:eastAsia="zh-CN"/>
              </w:rPr>
              <w:t>MPUE: slow progress</w:t>
            </w:r>
            <w:r w:rsidRPr="001B7C1D">
              <w:rPr>
                <w:rFonts w:ascii="Calibri" w:eastAsia="等线" w:hAnsi="Calibri" w:cs="Calibri"/>
                <w:color w:val="000000"/>
                <w:sz w:val="21"/>
                <w:szCs w:val="21"/>
                <w:lang w:eastAsia="zh-CN"/>
              </w:rPr>
              <w:br/>
              <w:t>-MPE: can be complete focusing on a simple solution</w:t>
            </w:r>
            <w:r w:rsidRPr="001B7C1D">
              <w:rPr>
                <w:rFonts w:ascii="Calibri" w:eastAsia="等线" w:hAnsi="Calibri" w:cs="Calibri"/>
                <w:color w:val="000000"/>
                <w:sz w:val="21"/>
                <w:szCs w:val="21"/>
                <w:lang w:eastAsia="zh-CN"/>
              </w:rPr>
              <w:br/>
              <w:t>-</w:t>
            </w:r>
            <w:r w:rsidRPr="001B7C1D">
              <w:rPr>
                <w:rFonts w:ascii="Calibri" w:eastAsia="等线" w:hAnsi="Calibri" w:cs="Calibri"/>
                <w:color w:val="FF0000"/>
                <w:sz w:val="21"/>
                <w:szCs w:val="21"/>
                <w:lang w:eastAsia="zh-CN"/>
              </w:rPr>
              <w:t>Beam management latency reduction (issue 6): still several options on table for FFS after down-selection, not possible to finish any one of them if time allocation for this iss</w:t>
            </w:r>
            <w:bookmarkStart w:id="0" w:name="_GoBack"/>
            <w:bookmarkEnd w:id="0"/>
            <w:r w:rsidRPr="001B7C1D">
              <w:rPr>
                <w:rFonts w:ascii="Calibri" w:eastAsia="等线" w:hAnsi="Calibri" w:cs="Calibri"/>
                <w:color w:val="FF0000"/>
                <w:sz w:val="21"/>
                <w:szCs w:val="21"/>
                <w:lang w:eastAsia="zh-CN"/>
              </w:rPr>
              <w:t>ue remains as previous meetings</w:t>
            </w:r>
            <w:r w:rsidRPr="001B7C1D">
              <w:rPr>
                <w:rFonts w:ascii="Calibri" w:eastAsia="等线" w:hAnsi="Calibri" w:cs="Calibri"/>
                <w:color w:val="000000"/>
                <w:sz w:val="21"/>
                <w:szCs w:val="21"/>
                <w:lang w:eastAsia="zh-CN"/>
              </w:rPr>
              <w:br/>
              <w:t>-Others: on track</w:t>
            </w:r>
            <w:r w:rsidRPr="001B7C1D">
              <w:rPr>
                <w:rFonts w:ascii="Calibri" w:eastAsia="等线" w:hAnsi="Calibri" w:cs="Calibri"/>
                <w:color w:val="000000"/>
                <w:sz w:val="21"/>
                <w:szCs w:val="21"/>
                <w:lang w:eastAsia="zh-CN"/>
              </w:rPr>
              <w:br/>
              <w:t>RAN2:</w:t>
            </w:r>
            <w:r w:rsidRPr="001B7C1D">
              <w:rPr>
                <w:rFonts w:ascii="Calibri" w:eastAsia="等线" w:hAnsi="Calibri" w:cs="Calibri"/>
                <w:color w:val="000000"/>
                <w:sz w:val="21"/>
                <w:szCs w:val="21"/>
                <w:lang w:eastAsia="zh-CN"/>
              </w:rPr>
              <w:br/>
              <w:t>-Inter-cell L1/L2 mobility: on track</w:t>
            </w:r>
          </w:p>
        </w:tc>
      </w:tr>
      <w:tr w:rsidR="001B7C1D" w:rsidRPr="001B7C1D" w14:paraId="1860A3E9" w14:textId="77777777" w:rsidTr="001B7C1D">
        <w:trPr>
          <w:trHeight w:val="600"/>
        </w:trPr>
        <w:tc>
          <w:tcPr>
            <w:tcW w:w="0" w:type="auto"/>
            <w:vMerge/>
            <w:vAlign w:val="center"/>
            <w:hideMark/>
          </w:tcPr>
          <w:p w14:paraId="3376F051" w14:textId="77777777" w:rsidR="001B7C1D" w:rsidRPr="001B7C1D" w:rsidRDefault="001B7C1D" w:rsidP="001B7C1D">
            <w:pPr>
              <w:spacing w:after="0"/>
              <w:jc w:val="left"/>
              <w:rPr>
                <w:rFonts w:ascii="Calibri" w:eastAsia="等线" w:hAnsi="Calibri" w:cs="Calibri"/>
                <w:color w:val="000000"/>
                <w:sz w:val="21"/>
                <w:szCs w:val="21"/>
                <w:lang w:eastAsia="zh-CN"/>
              </w:rPr>
            </w:pPr>
          </w:p>
        </w:tc>
        <w:tc>
          <w:tcPr>
            <w:tcW w:w="4431" w:type="dxa"/>
            <w:shd w:val="clear" w:color="auto" w:fill="auto"/>
            <w:vAlign w:val="center"/>
            <w:hideMark/>
          </w:tcPr>
          <w:p w14:paraId="74EE1C7A" w14:textId="77777777" w:rsidR="001B7C1D" w:rsidRPr="001B7C1D" w:rsidRDefault="001B7C1D" w:rsidP="001B7C1D">
            <w:pPr>
              <w:spacing w:after="0"/>
              <w:rPr>
                <w:rFonts w:ascii="Calibri" w:eastAsia="等线" w:hAnsi="Calibri" w:cs="Calibri"/>
                <w:color w:val="000000"/>
                <w:sz w:val="21"/>
                <w:szCs w:val="21"/>
                <w:lang w:eastAsia="zh-CN"/>
              </w:rPr>
            </w:pPr>
            <w:r w:rsidRPr="001B7C1D">
              <w:rPr>
                <w:rFonts w:ascii="Calibri" w:eastAsia="等线" w:hAnsi="Calibri" w:cs="Calibri"/>
                <w:color w:val="000000"/>
                <w:sz w:val="21"/>
                <w:szCs w:val="21"/>
                <w:lang w:eastAsia="zh-CN"/>
              </w:rPr>
              <w:t>MTRP inter-cell (RAN1)</w:t>
            </w:r>
          </w:p>
        </w:tc>
        <w:tc>
          <w:tcPr>
            <w:tcW w:w="4502" w:type="dxa"/>
            <w:shd w:val="clear" w:color="auto" w:fill="auto"/>
            <w:vAlign w:val="center"/>
            <w:hideMark/>
          </w:tcPr>
          <w:p w14:paraId="6DC77857" w14:textId="77777777" w:rsidR="001B7C1D" w:rsidRPr="001B7C1D" w:rsidRDefault="001B7C1D" w:rsidP="001B7C1D">
            <w:pPr>
              <w:spacing w:after="0"/>
              <w:jc w:val="left"/>
              <w:rPr>
                <w:rFonts w:ascii="Calibri" w:eastAsia="等线" w:hAnsi="Calibri" w:cs="Calibri"/>
                <w:color w:val="000000"/>
                <w:sz w:val="21"/>
                <w:szCs w:val="21"/>
                <w:lang w:eastAsia="zh-CN"/>
              </w:rPr>
            </w:pPr>
            <w:r w:rsidRPr="001B7C1D">
              <w:rPr>
                <w:rFonts w:ascii="Calibri" w:eastAsia="等线" w:hAnsi="Calibri" w:cs="Calibri"/>
                <w:color w:val="000000"/>
                <w:sz w:val="21"/>
                <w:szCs w:val="21"/>
                <w:lang w:eastAsia="zh-CN"/>
              </w:rPr>
              <w:t>On track in RAN1</w:t>
            </w:r>
          </w:p>
        </w:tc>
      </w:tr>
      <w:tr w:rsidR="001B7C1D" w:rsidRPr="001B7C1D" w14:paraId="2E96903B" w14:textId="77777777" w:rsidTr="001B7C1D">
        <w:trPr>
          <w:trHeight w:val="600"/>
        </w:trPr>
        <w:tc>
          <w:tcPr>
            <w:tcW w:w="0" w:type="auto"/>
            <w:vMerge/>
            <w:vAlign w:val="center"/>
            <w:hideMark/>
          </w:tcPr>
          <w:p w14:paraId="4E7CD053" w14:textId="77777777" w:rsidR="001B7C1D" w:rsidRPr="001B7C1D" w:rsidRDefault="001B7C1D" w:rsidP="001B7C1D">
            <w:pPr>
              <w:spacing w:after="0"/>
              <w:jc w:val="left"/>
              <w:rPr>
                <w:rFonts w:ascii="Calibri" w:eastAsia="等线" w:hAnsi="Calibri" w:cs="Calibri"/>
                <w:color w:val="000000"/>
                <w:sz w:val="21"/>
                <w:szCs w:val="21"/>
                <w:lang w:eastAsia="zh-CN"/>
              </w:rPr>
            </w:pPr>
          </w:p>
        </w:tc>
        <w:tc>
          <w:tcPr>
            <w:tcW w:w="4431" w:type="dxa"/>
            <w:shd w:val="clear" w:color="auto" w:fill="auto"/>
            <w:vAlign w:val="center"/>
            <w:hideMark/>
          </w:tcPr>
          <w:p w14:paraId="2550E036" w14:textId="77777777" w:rsidR="001B7C1D" w:rsidRPr="001B7C1D" w:rsidRDefault="001B7C1D" w:rsidP="001B7C1D">
            <w:pPr>
              <w:spacing w:after="0"/>
              <w:rPr>
                <w:rFonts w:ascii="Calibri" w:eastAsia="等线" w:hAnsi="Calibri" w:cs="Calibri"/>
                <w:color w:val="000000"/>
                <w:sz w:val="21"/>
                <w:szCs w:val="21"/>
                <w:lang w:eastAsia="zh-CN"/>
              </w:rPr>
            </w:pPr>
            <w:r w:rsidRPr="001B7C1D">
              <w:rPr>
                <w:rFonts w:ascii="Calibri" w:eastAsia="等线" w:hAnsi="Calibri" w:cs="Calibri"/>
                <w:color w:val="000000"/>
                <w:sz w:val="21"/>
                <w:szCs w:val="21"/>
                <w:lang w:eastAsia="zh-CN"/>
              </w:rPr>
              <w:t>MTRP multi-beam (RAN1, RAN2)</w:t>
            </w:r>
          </w:p>
        </w:tc>
        <w:tc>
          <w:tcPr>
            <w:tcW w:w="4502" w:type="dxa"/>
            <w:shd w:val="clear" w:color="auto" w:fill="auto"/>
            <w:vAlign w:val="center"/>
            <w:hideMark/>
          </w:tcPr>
          <w:p w14:paraId="2AB64C36" w14:textId="77777777" w:rsidR="001B7C1D" w:rsidRPr="001B7C1D" w:rsidRDefault="001B7C1D" w:rsidP="001B7C1D">
            <w:pPr>
              <w:spacing w:after="0"/>
              <w:jc w:val="left"/>
              <w:rPr>
                <w:rFonts w:ascii="Calibri" w:eastAsia="等线" w:hAnsi="Calibri" w:cs="Calibri"/>
                <w:color w:val="000000"/>
                <w:sz w:val="21"/>
                <w:szCs w:val="21"/>
                <w:lang w:eastAsia="zh-CN"/>
              </w:rPr>
            </w:pPr>
            <w:r w:rsidRPr="001B7C1D">
              <w:rPr>
                <w:rFonts w:ascii="Calibri" w:eastAsia="等线" w:hAnsi="Calibri" w:cs="Calibri"/>
                <w:color w:val="000000"/>
                <w:sz w:val="21"/>
                <w:szCs w:val="21"/>
                <w:lang w:eastAsia="zh-CN"/>
              </w:rPr>
              <w:t>On track in RAN1, BFR on track in RAN2</w:t>
            </w:r>
          </w:p>
        </w:tc>
      </w:tr>
      <w:tr w:rsidR="001B7C1D" w:rsidRPr="001B7C1D" w14:paraId="1286FEE0" w14:textId="77777777" w:rsidTr="001B7C1D">
        <w:trPr>
          <w:trHeight w:val="600"/>
        </w:trPr>
        <w:tc>
          <w:tcPr>
            <w:tcW w:w="0" w:type="auto"/>
            <w:vMerge/>
            <w:vAlign w:val="center"/>
            <w:hideMark/>
          </w:tcPr>
          <w:p w14:paraId="6127EE64" w14:textId="77777777" w:rsidR="001B7C1D" w:rsidRPr="001B7C1D" w:rsidRDefault="001B7C1D" w:rsidP="001B7C1D">
            <w:pPr>
              <w:spacing w:after="0"/>
              <w:jc w:val="left"/>
              <w:rPr>
                <w:rFonts w:ascii="Calibri" w:eastAsia="等线" w:hAnsi="Calibri" w:cs="Calibri"/>
                <w:color w:val="000000"/>
                <w:sz w:val="21"/>
                <w:szCs w:val="21"/>
                <w:lang w:eastAsia="zh-CN"/>
              </w:rPr>
            </w:pPr>
          </w:p>
        </w:tc>
        <w:tc>
          <w:tcPr>
            <w:tcW w:w="4431" w:type="dxa"/>
            <w:shd w:val="clear" w:color="auto" w:fill="auto"/>
            <w:vAlign w:val="center"/>
            <w:hideMark/>
          </w:tcPr>
          <w:p w14:paraId="53F14CB1" w14:textId="77777777" w:rsidR="001B7C1D" w:rsidRPr="001B7C1D" w:rsidRDefault="001B7C1D" w:rsidP="001B7C1D">
            <w:pPr>
              <w:spacing w:after="0"/>
              <w:rPr>
                <w:rFonts w:ascii="Calibri" w:eastAsia="等线" w:hAnsi="Calibri" w:cs="Calibri"/>
                <w:color w:val="000000"/>
                <w:sz w:val="21"/>
                <w:szCs w:val="21"/>
                <w:lang w:eastAsia="zh-CN"/>
              </w:rPr>
            </w:pPr>
            <w:r w:rsidRPr="001B7C1D">
              <w:rPr>
                <w:rFonts w:ascii="Calibri" w:eastAsia="等线" w:hAnsi="Calibri" w:cs="Calibri"/>
                <w:color w:val="000000"/>
                <w:sz w:val="21"/>
                <w:szCs w:val="21"/>
                <w:lang w:eastAsia="zh-CN"/>
              </w:rPr>
              <w:t>MTRP PDCCH, PUCCH, PUSCH (RAN1)</w:t>
            </w:r>
          </w:p>
        </w:tc>
        <w:tc>
          <w:tcPr>
            <w:tcW w:w="4502" w:type="dxa"/>
            <w:shd w:val="clear" w:color="auto" w:fill="auto"/>
            <w:vAlign w:val="center"/>
            <w:hideMark/>
          </w:tcPr>
          <w:p w14:paraId="6B17FE63" w14:textId="77777777" w:rsidR="001B7C1D" w:rsidRPr="001B7C1D" w:rsidRDefault="001B7C1D" w:rsidP="001B7C1D">
            <w:pPr>
              <w:spacing w:after="0"/>
              <w:jc w:val="left"/>
              <w:rPr>
                <w:rFonts w:ascii="Calibri" w:eastAsia="等线" w:hAnsi="Calibri" w:cs="Calibri"/>
                <w:color w:val="000000"/>
                <w:sz w:val="21"/>
                <w:szCs w:val="21"/>
                <w:lang w:eastAsia="zh-CN"/>
              </w:rPr>
            </w:pPr>
            <w:r w:rsidRPr="001B7C1D">
              <w:rPr>
                <w:rFonts w:ascii="Calibri" w:eastAsia="等线" w:hAnsi="Calibri" w:cs="Calibri"/>
                <w:color w:val="000000"/>
                <w:sz w:val="21"/>
                <w:szCs w:val="21"/>
                <w:lang w:eastAsia="zh-CN"/>
              </w:rPr>
              <w:t>On track</w:t>
            </w:r>
          </w:p>
        </w:tc>
      </w:tr>
      <w:tr w:rsidR="001B7C1D" w:rsidRPr="001B7C1D" w14:paraId="202EA987" w14:textId="77777777" w:rsidTr="001B7C1D">
        <w:trPr>
          <w:trHeight w:val="600"/>
        </w:trPr>
        <w:tc>
          <w:tcPr>
            <w:tcW w:w="0" w:type="auto"/>
            <w:vMerge/>
            <w:vAlign w:val="center"/>
            <w:hideMark/>
          </w:tcPr>
          <w:p w14:paraId="5FEC81DC" w14:textId="77777777" w:rsidR="001B7C1D" w:rsidRPr="001B7C1D" w:rsidRDefault="001B7C1D" w:rsidP="001B7C1D">
            <w:pPr>
              <w:spacing w:after="0"/>
              <w:jc w:val="left"/>
              <w:rPr>
                <w:rFonts w:ascii="Calibri" w:eastAsia="等线" w:hAnsi="Calibri" w:cs="Calibri"/>
                <w:color w:val="000000"/>
                <w:sz w:val="21"/>
                <w:szCs w:val="21"/>
                <w:lang w:eastAsia="zh-CN"/>
              </w:rPr>
            </w:pPr>
          </w:p>
        </w:tc>
        <w:tc>
          <w:tcPr>
            <w:tcW w:w="4431" w:type="dxa"/>
            <w:shd w:val="clear" w:color="auto" w:fill="auto"/>
            <w:vAlign w:val="center"/>
            <w:hideMark/>
          </w:tcPr>
          <w:p w14:paraId="0F3EAE64" w14:textId="77777777" w:rsidR="001B7C1D" w:rsidRPr="001B7C1D" w:rsidRDefault="001B7C1D" w:rsidP="001B7C1D">
            <w:pPr>
              <w:spacing w:after="0"/>
              <w:rPr>
                <w:rFonts w:ascii="Calibri" w:eastAsia="等线" w:hAnsi="Calibri" w:cs="Calibri"/>
                <w:color w:val="000000"/>
                <w:sz w:val="21"/>
                <w:szCs w:val="21"/>
                <w:lang w:eastAsia="zh-CN"/>
              </w:rPr>
            </w:pPr>
            <w:r w:rsidRPr="001B7C1D">
              <w:rPr>
                <w:rFonts w:ascii="Calibri" w:eastAsia="等线" w:hAnsi="Calibri" w:cs="Calibri"/>
                <w:color w:val="000000"/>
                <w:sz w:val="21"/>
                <w:szCs w:val="21"/>
                <w:lang w:eastAsia="zh-CN"/>
              </w:rPr>
              <w:t>MTRP HST-SFN (RAN1)</w:t>
            </w:r>
          </w:p>
        </w:tc>
        <w:tc>
          <w:tcPr>
            <w:tcW w:w="4502" w:type="dxa"/>
            <w:shd w:val="clear" w:color="auto" w:fill="auto"/>
            <w:vAlign w:val="center"/>
            <w:hideMark/>
          </w:tcPr>
          <w:p w14:paraId="72B4E128" w14:textId="77777777" w:rsidR="001B7C1D" w:rsidRPr="001B7C1D" w:rsidRDefault="001B7C1D" w:rsidP="001B7C1D">
            <w:pPr>
              <w:spacing w:after="0"/>
              <w:jc w:val="left"/>
              <w:rPr>
                <w:rFonts w:ascii="Calibri" w:eastAsia="等线" w:hAnsi="Calibri" w:cs="Calibri"/>
                <w:color w:val="000000"/>
                <w:sz w:val="21"/>
                <w:szCs w:val="21"/>
                <w:lang w:eastAsia="zh-CN"/>
              </w:rPr>
            </w:pPr>
            <w:r w:rsidRPr="001B7C1D">
              <w:rPr>
                <w:rFonts w:ascii="Calibri" w:eastAsia="等线" w:hAnsi="Calibri" w:cs="Calibri"/>
                <w:color w:val="000000"/>
                <w:sz w:val="21"/>
                <w:szCs w:val="21"/>
                <w:lang w:eastAsia="zh-CN"/>
              </w:rPr>
              <w:t>On track</w:t>
            </w:r>
          </w:p>
        </w:tc>
      </w:tr>
      <w:tr w:rsidR="001B7C1D" w:rsidRPr="001B7C1D" w14:paraId="5ED7C884" w14:textId="77777777" w:rsidTr="001B7C1D">
        <w:trPr>
          <w:trHeight w:val="600"/>
        </w:trPr>
        <w:tc>
          <w:tcPr>
            <w:tcW w:w="0" w:type="auto"/>
            <w:vMerge/>
            <w:vAlign w:val="center"/>
            <w:hideMark/>
          </w:tcPr>
          <w:p w14:paraId="392A6C65" w14:textId="77777777" w:rsidR="001B7C1D" w:rsidRPr="001B7C1D" w:rsidRDefault="001B7C1D" w:rsidP="001B7C1D">
            <w:pPr>
              <w:spacing w:after="0"/>
              <w:jc w:val="left"/>
              <w:rPr>
                <w:rFonts w:ascii="Calibri" w:eastAsia="等线" w:hAnsi="Calibri" w:cs="Calibri"/>
                <w:color w:val="000000"/>
                <w:sz w:val="21"/>
                <w:szCs w:val="21"/>
                <w:lang w:eastAsia="zh-CN"/>
              </w:rPr>
            </w:pPr>
          </w:p>
        </w:tc>
        <w:tc>
          <w:tcPr>
            <w:tcW w:w="4431" w:type="dxa"/>
            <w:shd w:val="clear" w:color="auto" w:fill="auto"/>
            <w:vAlign w:val="center"/>
            <w:hideMark/>
          </w:tcPr>
          <w:p w14:paraId="2B8D3C0E" w14:textId="77777777" w:rsidR="001B7C1D" w:rsidRPr="001B7C1D" w:rsidRDefault="001B7C1D" w:rsidP="001B7C1D">
            <w:pPr>
              <w:spacing w:after="0"/>
              <w:rPr>
                <w:rFonts w:ascii="Calibri" w:eastAsia="等线" w:hAnsi="Calibri" w:cs="Calibri"/>
                <w:color w:val="000000"/>
                <w:sz w:val="21"/>
                <w:szCs w:val="21"/>
                <w:lang w:eastAsia="zh-CN"/>
              </w:rPr>
            </w:pPr>
            <w:r w:rsidRPr="001B7C1D">
              <w:rPr>
                <w:rFonts w:ascii="Calibri" w:eastAsia="等线" w:hAnsi="Calibri" w:cs="Calibri"/>
                <w:color w:val="000000"/>
                <w:sz w:val="21"/>
                <w:szCs w:val="21"/>
                <w:lang w:eastAsia="zh-CN"/>
              </w:rPr>
              <w:t>SRS enhancement (RAN1)</w:t>
            </w:r>
          </w:p>
        </w:tc>
        <w:tc>
          <w:tcPr>
            <w:tcW w:w="4502" w:type="dxa"/>
            <w:shd w:val="clear" w:color="auto" w:fill="auto"/>
            <w:vAlign w:val="center"/>
            <w:hideMark/>
          </w:tcPr>
          <w:p w14:paraId="6445A4FF" w14:textId="77777777" w:rsidR="001B7C1D" w:rsidRPr="001B7C1D" w:rsidRDefault="001B7C1D" w:rsidP="001B7C1D">
            <w:pPr>
              <w:spacing w:after="0"/>
              <w:jc w:val="left"/>
              <w:rPr>
                <w:rFonts w:ascii="Calibri" w:eastAsia="等线" w:hAnsi="Calibri" w:cs="Calibri"/>
                <w:color w:val="000000"/>
                <w:sz w:val="21"/>
                <w:szCs w:val="21"/>
                <w:lang w:eastAsia="zh-CN"/>
              </w:rPr>
            </w:pPr>
            <w:r w:rsidRPr="001B7C1D">
              <w:rPr>
                <w:rFonts w:ascii="Calibri" w:eastAsia="等线" w:hAnsi="Calibri" w:cs="Calibri"/>
                <w:color w:val="000000"/>
                <w:sz w:val="21"/>
                <w:szCs w:val="21"/>
                <w:lang w:eastAsia="zh-CN"/>
              </w:rPr>
              <w:t>On track</w:t>
            </w:r>
          </w:p>
        </w:tc>
      </w:tr>
      <w:tr w:rsidR="001B7C1D" w:rsidRPr="001B7C1D" w14:paraId="020354CA" w14:textId="77777777" w:rsidTr="001B7C1D">
        <w:trPr>
          <w:trHeight w:val="600"/>
        </w:trPr>
        <w:tc>
          <w:tcPr>
            <w:tcW w:w="0" w:type="auto"/>
            <w:vMerge/>
            <w:vAlign w:val="center"/>
            <w:hideMark/>
          </w:tcPr>
          <w:p w14:paraId="17344FCA" w14:textId="77777777" w:rsidR="001B7C1D" w:rsidRPr="001B7C1D" w:rsidRDefault="001B7C1D" w:rsidP="001B7C1D">
            <w:pPr>
              <w:spacing w:after="0"/>
              <w:jc w:val="left"/>
              <w:rPr>
                <w:rFonts w:ascii="Calibri" w:eastAsia="等线" w:hAnsi="Calibri" w:cs="Calibri"/>
                <w:color w:val="000000"/>
                <w:sz w:val="21"/>
                <w:szCs w:val="21"/>
                <w:lang w:eastAsia="zh-CN"/>
              </w:rPr>
            </w:pPr>
          </w:p>
        </w:tc>
        <w:tc>
          <w:tcPr>
            <w:tcW w:w="4431" w:type="dxa"/>
            <w:shd w:val="clear" w:color="auto" w:fill="auto"/>
            <w:vAlign w:val="center"/>
            <w:hideMark/>
          </w:tcPr>
          <w:p w14:paraId="4CE5B812" w14:textId="77777777" w:rsidR="001B7C1D" w:rsidRPr="001B7C1D" w:rsidRDefault="001B7C1D" w:rsidP="001B7C1D">
            <w:pPr>
              <w:spacing w:after="0"/>
              <w:rPr>
                <w:rFonts w:ascii="Calibri" w:eastAsia="等线" w:hAnsi="Calibri" w:cs="Calibri"/>
                <w:color w:val="000000"/>
                <w:sz w:val="21"/>
                <w:szCs w:val="21"/>
                <w:lang w:eastAsia="zh-CN"/>
              </w:rPr>
            </w:pPr>
            <w:r w:rsidRPr="001B7C1D">
              <w:rPr>
                <w:rFonts w:ascii="Calibri" w:eastAsia="等线" w:hAnsi="Calibri" w:cs="Calibri"/>
                <w:color w:val="000000"/>
                <w:sz w:val="21"/>
                <w:szCs w:val="21"/>
                <w:lang w:eastAsia="zh-CN"/>
              </w:rPr>
              <w:t>MTRP CSI enhncement (RAN1)</w:t>
            </w:r>
          </w:p>
        </w:tc>
        <w:tc>
          <w:tcPr>
            <w:tcW w:w="4502" w:type="dxa"/>
            <w:shd w:val="clear" w:color="auto" w:fill="auto"/>
            <w:vAlign w:val="center"/>
            <w:hideMark/>
          </w:tcPr>
          <w:p w14:paraId="23D37384" w14:textId="77777777" w:rsidR="001B7C1D" w:rsidRPr="001B7C1D" w:rsidRDefault="001B7C1D" w:rsidP="001B7C1D">
            <w:pPr>
              <w:spacing w:after="0"/>
              <w:jc w:val="left"/>
              <w:rPr>
                <w:rFonts w:ascii="Calibri" w:eastAsia="等线" w:hAnsi="Calibri" w:cs="Calibri"/>
                <w:color w:val="000000"/>
                <w:sz w:val="21"/>
                <w:szCs w:val="21"/>
                <w:lang w:eastAsia="zh-CN"/>
              </w:rPr>
            </w:pPr>
            <w:r w:rsidRPr="001B7C1D">
              <w:rPr>
                <w:rFonts w:ascii="Calibri" w:eastAsia="等线" w:hAnsi="Calibri" w:cs="Calibri"/>
                <w:color w:val="000000"/>
                <w:sz w:val="21"/>
                <w:szCs w:val="21"/>
                <w:lang w:eastAsia="zh-CN"/>
              </w:rPr>
              <w:t>On track</w:t>
            </w:r>
          </w:p>
        </w:tc>
      </w:tr>
      <w:tr w:rsidR="001B7C1D" w:rsidRPr="001B7C1D" w14:paraId="44D86234" w14:textId="77777777" w:rsidTr="001B7C1D">
        <w:trPr>
          <w:trHeight w:val="600"/>
        </w:trPr>
        <w:tc>
          <w:tcPr>
            <w:tcW w:w="0" w:type="auto"/>
            <w:vMerge/>
            <w:vAlign w:val="center"/>
            <w:hideMark/>
          </w:tcPr>
          <w:p w14:paraId="54D887F2" w14:textId="77777777" w:rsidR="001B7C1D" w:rsidRPr="001B7C1D" w:rsidRDefault="001B7C1D" w:rsidP="001B7C1D">
            <w:pPr>
              <w:spacing w:after="0"/>
              <w:jc w:val="left"/>
              <w:rPr>
                <w:rFonts w:ascii="Calibri" w:eastAsia="等线" w:hAnsi="Calibri" w:cs="Calibri"/>
                <w:color w:val="000000"/>
                <w:sz w:val="21"/>
                <w:szCs w:val="21"/>
                <w:lang w:eastAsia="zh-CN"/>
              </w:rPr>
            </w:pPr>
          </w:p>
        </w:tc>
        <w:tc>
          <w:tcPr>
            <w:tcW w:w="4431" w:type="dxa"/>
            <w:shd w:val="clear" w:color="auto" w:fill="auto"/>
            <w:vAlign w:val="center"/>
            <w:hideMark/>
          </w:tcPr>
          <w:p w14:paraId="11E44275" w14:textId="77777777" w:rsidR="001B7C1D" w:rsidRPr="001B7C1D" w:rsidRDefault="001B7C1D" w:rsidP="001B7C1D">
            <w:pPr>
              <w:spacing w:after="0"/>
              <w:rPr>
                <w:rFonts w:ascii="Calibri" w:eastAsia="等线" w:hAnsi="Calibri" w:cs="Calibri"/>
                <w:color w:val="000000"/>
                <w:sz w:val="21"/>
                <w:szCs w:val="21"/>
                <w:lang w:eastAsia="zh-CN"/>
              </w:rPr>
            </w:pPr>
            <w:r w:rsidRPr="001B7C1D">
              <w:rPr>
                <w:rFonts w:ascii="Calibri" w:eastAsia="等线" w:hAnsi="Calibri" w:cs="Calibri"/>
                <w:color w:val="000000"/>
                <w:sz w:val="21"/>
                <w:szCs w:val="21"/>
                <w:lang w:eastAsia="zh-CN"/>
              </w:rPr>
              <w:t>FDD CSI enhancement (RAN1)</w:t>
            </w:r>
          </w:p>
        </w:tc>
        <w:tc>
          <w:tcPr>
            <w:tcW w:w="4502" w:type="dxa"/>
            <w:shd w:val="clear" w:color="auto" w:fill="auto"/>
            <w:vAlign w:val="center"/>
            <w:hideMark/>
          </w:tcPr>
          <w:p w14:paraId="7CD6506D" w14:textId="77777777" w:rsidR="001B7C1D" w:rsidRPr="001B7C1D" w:rsidRDefault="001B7C1D" w:rsidP="001B7C1D">
            <w:pPr>
              <w:spacing w:after="0"/>
              <w:jc w:val="left"/>
              <w:rPr>
                <w:rFonts w:ascii="Calibri" w:eastAsia="等线" w:hAnsi="Calibri" w:cs="Calibri"/>
                <w:color w:val="000000"/>
                <w:sz w:val="21"/>
                <w:szCs w:val="21"/>
                <w:lang w:eastAsia="zh-CN"/>
              </w:rPr>
            </w:pPr>
            <w:r w:rsidRPr="001B7C1D">
              <w:rPr>
                <w:rFonts w:ascii="Calibri" w:eastAsia="等线" w:hAnsi="Calibri" w:cs="Calibri"/>
                <w:color w:val="000000"/>
                <w:sz w:val="21"/>
                <w:szCs w:val="21"/>
                <w:lang w:eastAsia="zh-CN"/>
              </w:rPr>
              <w:t>On track</w:t>
            </w:r>
          </w:p>
        </w:tc>
      </w:tr>
      <w:tr w:rsidR="001B7C1D" w:rsidRPr="001B7C1D" w14:paraId="0338D4A2" w14:textId="77777777" w:rsidTr="001B7C1D">
        <w:trPr>
          <w:trHeight w:val="600"/>
        </w:trPr>
        <w:tc>
          <w:tcPr>
            <w:tcW w:w="0" w:type="auto"/>
            <w:vMerge/>
            <w:vAlign w:val="center"/>
            <w:hideMark/>
          </w:tcPr>
          <w:p w14:paraId="3C3C416D" w14:textId="77777777" w:rsidR="001B7C1D" w:rsidRPr="001B7C1D" w:rsidRDefault="001B7C1D" w:rsidP="001B7C1D">
            <w:pPr>
              <w:spacing w:after="0"/>
              <w:jc w:val="left"/>
              <w:rPr>
                <w:rFonts w:ascii="Calibri" w:eastAsia="等线" w:hAnsi="Calibri" w:cs="Calibri"/>
                <w:color w:val="000000"/>
                <w:sz w:val="21"/>
                <w:szCs w:val="21"/>
                <w:lang w:eastAsia="zh-CN"/>
              </w:rPr>
            </w:pPr>
          </w:p>
        </w:tc>
        <w:tc>
          <w:tcPr>
            <w:tcW w:w="4431" w:type="dxa"/>
            <w:shd w:val="clear" w:color="auto" w:fill="auto"/>
            <w:vAlign w:val="center"/>
            <w:hideMark/>
          </w:tcPr>
          <w:p w14:paraId="6EA6D8F2" w14:textId="77777777" w:rsidR="001B7C1D" w:rsidRPr="001B7C1D" w:rsidRDefault="001B7C1D" w:rsidP="001B7C1D">
            <w:pPr>
              <w:spacing w:after="0"/>
              <w:rPr>
                <w:rFonts w:ascii="Calibri" w:eastAsia="等线" w:hAnsi="Calibri" w:cs="Calibri"/>
                <w:color w:val="000000"/>
                <w:sz w:val="21"/>
                <w:szCs w:val="21"/>
                <w:lang w:eastAsia="zh-CN"/>
              </w:rPr>
            </w:pPr>
            <w:r w:rsidRPr="001B7C1D">
              <w:rPr>
                <w:rFonts w:ascii="Calibri" w:eastAsia="等线" w:hAnsi="Calibri" w:cs="Calibri"/>
                <w:color w:val="000000"/>
                <w:sz w:val="21"/>
                <w:szCs w:val="21"/>
                <w:lang w:eastAsia="zh-CN"/>
              </w:rPr>
              <w:t>Radio-link recovery procedure for FR2 (RAN4)</w:t>
            </w:r>
          </w:p>
        </w:tc>
        <w:tc>
          <w:tcPr>
            <w:tcW w:w="4502" w:type="dxa"/>
            <w:shd w:val="clear" w:color="auto" w:fill="auto"/>
            <w:vAlign w:val="center"/>
            <w:hideMark/>
          </w:tcPr>
          <w:p w14:paraId="11DDC0C4" w14:textId="77777777" w:rsidR="001B7C1D" w:rsidRPr="001B7C1D" w:rsidRDefault="001B7C1D" w:rsidP="001B7C1D">
            <w:pPr>
              <w:spacing w:after="0"/>
              <w:jc w:val="left"/>
              <w:rPr>
                <w:rFonts w:ascii="Calibri" w:eastAsia="等线" w:hAnsi="Calibri" w:cs="Calibri"/>
                <w:color w:val="000000"/>
                <w:sz w:val="21"/>
                <w:szCs w:val="21"/>
                <w:lang w:eastAsia="zh-CN"/>
              </w:rPr>
            </w:pPr>
            <w:r w:rsidRPr="001B7C1D">
              <w:rPr>
                <w:rFonts w:ascii="Calibri" w:eastAsia="等线" w:hAnsi="Calibri" w:cs="Calibri"/>
                <w:color w:val="000000"/>
                <w:sz w:val="21"/>
                <w:szCs w:val="21"/>
                <w:lang w:eastAsia="zh-CN"/>
              </w:rPr>
              <w:t>No progress</w:t>
            </w:r>
          </w:p>
        </w:tc>
      </w:tr>
      <w:tr w:rsidR="001B7C1D" w:rsidRPr="001B7C1D" w14:paraId="4B04A8A5" w14:textId="77777777" w:rsidTr="001B7C1D">
        <w:trPr>
          <w:trHeight w:val="282"/>
        </w:trPr>
        <w:tc>
          <w:tcPr>
            <w:tcW w:w="0" w:type="auto"/>
            <w:vMerge w:val="restart"/>
            <w:shd w:val="clear" w:color="auto" w:fill="auto"/>
            <w:vAlign w:val="center"/>
            <w:hideMark/>
          </w:tcPr>
          <w:p w14:paraId="3641EB85" w14:textId="1B9EAE33" w:rsidR="001B7C1D" w:rsidRPr="001B7C1D" w:rsidRDefault="001B7C1D" w:rsidP="001B7C1D">
            <w:pPr>
              <w:spacing w:after="0"/>
              <w:jc w:val="left"/>
              <w:rPr>
                <w:rFonts w:ascii="Calibri" w:eastAsia="等线" w:hAnsi="Calibri" w:cs="Calibri"/>
                <w:color w:val="000000"/>
                <w:sz w:val="21"/>
                <w:szCs w:val="21"/>
                <w:lang w:eastAsia="zh-CN"/>
              </w:rPr>
            </w:pPr>
            <w:r w:rsidRPr="001B7C1D">
              <w:rPr>
                <w:rFonts w:ascii="Calibri" w:eastAsia="等线" w:hAnsi="Calibri" w:cs="Calibri"/>
                <w:color w:val="000000"/>
                <w:sz w:val="21"/>
                <w:szCs w:val="21"/>
                <w:lang w:eastAsia="zh-CN"/>
              </w:rPr>
              <w:t xml:space="preserve">SL enhancement </w:t>
            </w:r>
          </w:p>
        </w:tc>
        <w:tc>
          <w:tcPr>
            <w:tcW w:w="4431" w:type="dxa"/>
            <w:shd w:val="clear" w:color="auto" w:fill="auto"/>
            <w:vAlign w:val="center"/>
            <w:hideMark/>
          </w:tcPr>
          <w:p w14:paraId="19F52EA7" w14:textId="77777777" w:rsidR="001B7C1D" w:rsidRPr="001B7C1D" w:rsidRDefault="001B7C1D" w:rsidP="001B7C1D">
            <w:pPr>
              <w:spacing w:after="0"/>
              <w:rPr>
                <w:rFonts w:ascii="Calibri" w:eastAsia="等线" w:hAnsi="Calibri" w:cs="Calibri"/>
                <w:color w:val="000000"/>
                <w:sz w:val="21"/>
                <w:szCs w:val="21"/>
                <w:lang w:eastAsia="zh-CN"/>
              </w:rPr>
            </w:pPr>
            <w:r w:rsidRPr="001B7C1D">
              <w:rPr>
                <w:rFonts w:ascii="Calibri" w:eastAsia="等线" w:hAnsi="Calibri" w:cs="Calibri"/>
                <w:color w:val="000000"/>
                <w:sz w:val="21"/>
                <w:szCs w:val="21"/>
                <w:lang w:eastAsia="zh-CN"/>
              </w:rPr>
              <w:t>Sidelink evaluation methodology update [RAN1]</w:t>
            </w:r>
          </w:p>
        </w:tc>
        <w:tc>
          <w:tcPr>
            <w:tcW w:w="4502" w:type="dxa"/>
            <w:shd w:val="clear" w:color="auto" w:fill="auto"/>
            <w:vAlign w:val="center"/>
            <w:hideMark/>
          </w:tcPr>
          <w:p w14:paraId="6E0B8545" w14:textId="77777777" w:rsidR="001B7C1D" w:rsidRPr="001B7C1D" w:rsidRDefault="001B7C1D" w:rsidP="001B7C1D">
            <w:pPr>
              <w:spacing w:after="0"/>
              <w:jc w:val="left"/>
              <w:rPr>
                <w:rFonts w:ascii="Calibri" w:eastAsia="等线" w:hAnsi="Calibri" w:cs="Calibri"/>
                <w:color w:val="000000"/>
                <w:sz w:val="21"/>
                <w:szCs w:val="21"/>
                <w:lang w:eastAsia="zh-CN"/>
              </w:rPr>
            </w:pPr>
            <w:r w:rsidRPr="001B7C1D">
              <w:rPr>
                <w:rFonts w:ascii="Calibri" w:eastAsia="等线" w:hAnsi="Calibri" w:cs="Calibri"/>
                <w:color w:val="000000"/>
                <w:sz w:val="21"/>
                <w:szCs w:val="21"/>
                <w:lang w:eastAsia="zh-CN"/>
              </w:rPr>
              <w:t>Completed</w:t>
            </w:r>
          </w:p>
        </w:tc>
      </w:tr>
      <w:tr w:rsidR="001B7C1D" w:rsidRPr="001B7C1D" w14:paraId="0319A6E1" w14:textId="77777777" w:rsidTr="001B7C1D">
        <w:trPr>
          <w:trHeight w:val="546"/>
        </w:trPr>
        <w:tc>
          <w:tcPr>
            <w:tcW w:w="0" w:type="auto"/>
            <w:vMerge/>
            <w:vAlign w:val="center"/>
            <w:hideMark/>
          </w:tcPr>
          <w:p w14:paraId="0CC69018" w14:textId="77777777" w:rsidR="001B7C1D" w:rsidRPr="001B7C1D" w:rsidRDefault="001B7C1D" w:rsidP="001B7C1D">
            <w:pPr>
              <w:spacing w:after="0"/>
              <w:jc w:val="left"/>
              <w:rPr>
                <w:rFonts w:ascii="Calibri" w:eastAsia="等线" w:hAnsi="Calibri" w:cs="Calibri"/>
                <w:color w:val="000000"/>
                <w:sz w:val="21"/>
                <w:szCs w:val="21"/>
                <w:lang w:eastAsia="zh-CN"/>
              </w:rPr>
            </w:pPr>
          </w:p>
        </w:tc>
        <w:tc>
          <w:tcPr>
            <w:tcW w:w="4431" w:type="dxa"/>
            <w:shd w:val="clear" w:color="auto" w:fill="auto"/>
            <w:vAlign w:val="center"/>
            <w:hideMark/>
          </w:tcPr>
          <w:p w14:paraId="3892AD81" w14:textId="77777777" w:rsidR="001B7C1D" w:rsidRPr="001B7C1D" w:rsidRDefault="001B7C1D" w:rsidP="001B7C1D">
            <w:pPr>
              <w:spacing w:after="0"/>
              <w:rPr>
                <w:rFonts w:ascii="Calibri" w:eastAsia="等线" w:hAnsi="Calibri" w:cs="Calibri"/>
                <w:color w:val="000000"/>
                <w:sz w:val="21"/>
                <w:szCs w:val="21"/>
                <w:lang w:eastAsia="zh-CN"/>
              </w:rPr>
            </w:pPr>
            <w:r w:rsidRPr="001B7C1D">
              <w:rPr>
                <w:rFonts w:ascii="Calibri" w:eastAsia="等线" w:hAnsi="Calibri" w:cs="Calibri"/>
                <w:color w:val="000000"/>
                <w:sz w:val="21"/>
                <w:szCs w:val="21"/>
                <w:lang w:eastAsia="zh-CN"/>
              </w:rPr>
              <w:t>Specify resource allocation to reduce power consumption of the UEs [RAN1, RAN2]</w:t>
            </w:r>
          </w:p>
        </w:tc>
        <w:tc>
          <w:tcPr>
            <w:tcW w:w="4502" w:type="dxa"/>
            <w:shd w:val="clear" w:color="auto" w:fill="auto"/>
            <w:vAlign w:val="center"/>
            <w:hideMark/>
          </w:tcPr>
          <w:p w14:paraId="6E16FDF6" w14:textId="77777777" w:rsidR="001B7C1D" w:rsidRPr="001B7C1D" w:rsidRDefault="001B7C1D" w:rsidP="001B7C1D">
            <w:pPr>
              <w:spacing w:after="0"/>
              <w:jc w:val="left"/>
              <w:rPr>
                <w:rFonts w:ascii="Calibri" w:eastAsia="等线" w:hAnsi="Calibri" w:cs="Calibri"/>
                <w:color w:val="000000"/>
                <w:sz w:val="21"/>
                <w:szCs w:val="21"/>
                <w:lang w:eastAsia="zh-CN"/>
              </w:rPr>
            </w:pPr>
            <w:r w:rsidRPr="001B7C1D">
              <w:rPr>
                <w:rFonts w:ascii="Calibri" w:eastAsia="等线" w:hAnsi="Calibri" w:cs="Calibri"/>
                <w:color w:val="000000"/>
                <w:sz w:val="21"/>
                <w:szCs w:val="21"/>
                <w:lang w:eastAsia="zh-CN"/>
              </w:rPr>
              <w:t>On track</w:t>
            </w:r>
          </w:p>
        </w:tc>
      </w:tr>
      <w:tr w:rsidR="001B7C1D" w:rsidRPr="001B7C1D" w14:paraId="62326921" w14:textId="77777777" w:rsidTr="001B7C1D">
        <w:trPr>
          <w:trHeight w:val="546"/>
        </w:trPr>
        <w:tc>
          <w:tcPr>
            <w:tcW w:w="0" w:type="auto"/>
            <w:vMerge/>
            <w:vAlign w:val="center"/>
            <w:hideMark/>
          </w:tcPr>
          <w:p w14:paraId="0A23B76B" w14:textId="77777777" w:rsidR="001B7C1D" w:rsidRPr="001B7C1D" w:rsidRDefault="001B7C1D" w:rsidP="001B7C1D">
            <w:pPr>
              <w:spacing w:after="0"/>
              <w:jc w:val="left"/>
              <w:rPr>
                <w:rFonts w:ascii="Calibri" w:eastAsia="等线" w:hAnsi="Calibri" w:cs="Calibri"/>
                <w:color w:val="000000"/>
                <w:sz w:val="21"/>
                <w:szCs w:val="21"/>
                <w:lang w:eastAsia="zh-CN"/>
              </w:rPr>
            </w:pPr>
          </w:p>
        </w:tc>
        <w:tc>
          <w:tcPr>
            <w:tcW w:w="4431" w:type="dxa"/>
            <w:shd w:val="clear" w:color="auto" w:fill="auto"/>
            <w:vAlign w:val="center"/>
            <w:hideMark/>
          </w:tcPr>
          <w:p w14:paraId="174047C3" w14:textId="77777777" w:rsidR="001B7C1D" w:rsidRPr="001B7C1D" w:rsidRDefault="001B7C1D" w:rsidP="001B7C1D">
            <w:pPr>
              <w:spacing w:after="0"/>
              <w:rPr>
                <w:rFonts w:ascii="Calibri" w:eastAsia="等线" w:hAnsi="Calibri" w:cs="Calibri"/>
                <w:color w:val="000000"/>
                <w:sz w:val="21"/>
                <w:szCs w:val="21"/>
                <w:lang w:eastAsia="zh-CN"/>
              </w:rPr>
            </w:pPr>
            <w:r w:rsidRPr="001B7C1D">
              <w:rPr>
                <w:rFonts w:ascii="Calibri" w:eastAsia="等线" w:hAnsi="Calibri" w:cs="Calibri"/>
                <w:color w:val="000000"/>
                <w:sz w:val="21"/>
                <w:szCs w:val="21"/>
                <w:lang w:eastAsia="zh-CN"/>
              </w:rPr>
              <w:t>Study the feasibility and benefit of solution(s) on the enhancement(s) in mode 2 [RAN1, RAN2]</w:t>
            </w:r>
          </w:p>
        </w:tc>
        <w:tc>
          <w:tcPr>
            <w:tcW w:w="4502" w:type="dxa"/>
            <w:shd w:val="clear" w:color="000000" w:fill="FFFFFF"/>
            <w:vAlign w:val="center"/>
            <w:hideMark/>
          </w:tcPr>
          <w:p w14:paraId="180DBDAE" w14:textId="77777777" w:rsidR="001B7C1D" w:rsidRPr="001B7C1D" w:rsidRDefault="001B7C1D" w:rsidP="001B7C1D">
            <w:pPr>
              <w:spacing w:after="0"/>
              <w:jc w:val="left"/>
              <w:rPr>
                <w:rFonts w:ascii="Calibri" w:eastAsia="等线" w:hAnsi="Calibri" w:cs="Calibri"/>
                <w:color w:val="FF0000"/>
                <w:sz w:val="21"/>
                <w:szCs w:val="21"/>
                <w:lang w:eastAsia="zh-CN"/>
              </w:rPr>
            </w:pPr>
            <w:r w:rsidRPr="001B7C1D">
              <w:rPr>
                <w:rFonts w:ascii="Calibri" w:eastAsia="等线" w:hAnsi="Calibri" w:cs="Calibri"/>
                <w:color w:val="FF0000"/>
                <w:sz w:val="21"/>
                <w:szCs w:val="21"/>
                <w:lang w:eastAsia="zh-CN"/>
              </w:rPr>
              <w:t>Behind schedule. slow progress on mode-2 enhancement</w:t>
            </w:r>
          </w:p>
        </w:tc>
      </w:tr>
      <w:tr w:rsidR="001B7C1D" w:rsidRPr="001B7C1D" w14:paraId="579AE58B" w14:textId="77777777" w:rsidTr="001B7C1D">
        <w:trPr>
          <w:trHeight w:val="540"/>
        </w:trPr>
        <w:tc>
          <w:tcPr>
            <w:tcW w:w="0" w:type="auto"/>
            <w:vMerge/>
            <w:vAlign w:val="center"/>
            <w:hideMark/>
          </w:tcPr>
          <w:p w14:paraId="42F7FFED" w14:textId="77777777" w:rsidR="001B7C1D" w:rsidRPr="001B7C1D" w:rsidRDefault="001B7C1D" w:rsidP="001B7C1D">
            <w:pPr>
              <w:spacing w:after="0"/>
              <w:jc w:val="left"/>
              <w:rPr>
                <w:rFonts w:ascii="Calibri" w:eastAsia="等线" w:hAnsi="Calibri" w:cs="Calibri"/>
                <w:color w:val="000000"/>
                <w:sz w:val="21"/>
                <w:szCs w:val="21"/>
                <w:lang w:eastAsia="zh-CN"/>
              </w:rPr>
            </w:pPr>
          </w:p>
        </w:tc>
        <w:tc>
          <w:tcPr>
            <w:tcW w:w="4431" w:type="dxa"/>
            <w:shd w:val="clear" w:color="auto" w:fill="auto"/>
            <w:vAlign w:val="center"/>
            <w:hideMark/>
          </w:tcPr>
          <w:p w14:paraId="3F21FCAB" w14:textId="77777777" w:rsidR="001B7C1D" w:rsidRPr="001B7C1D" w:rsidRDefault="001B7C1D" w:rsidP="001B7C1D">
            <w:pPr>
              <w:spacing w:after="0"/>
              <w:rPr>
                <w:rFonts w:ascii="Calibri" w:eastAsia="等线" w:hAnsi="Calibri" w:cs="Calibri"/>
                <w:color w:val="000000"/>
                <w:sz w:val="21"/>
                <w:szCs w:val="21"/>
                <w:lang w:eastAsia="zh-CN"/>
              </w:rPr>
            </w:pPr>
            <w:r w:rsidRPr="001B7C1D">
              <w:rPr>
                <w:rFonts w:ascii="Calibri" w:eastAsia="等线" w:hAnsi="Calibri" w:cs="Calibri"/>
                <w:color w:val="000000"/>
                <w:sz w:val="21"/>
                <w:szCs w:val="21"/>
                <w:lang w:eastAsia="zh-CN"/>
              </w:rPr>
              <w:t>Sidelink DRX for broadcast, groupcast, and unicast [RAN2]</w:t>
            </w:r>
          </w:p>
        </w:tc>
        <w:tc>
          <w:tcPr>
            <w:tcW w:w="4502" w:type="dxa"/>
            <w:shd w:val="clear" w:color="auto" w:fill="auto"/>
            <w:vAlign w:val="center"/>
            <w:hideMark/>
          </w:tcPr>
          <w:p w14:paraId="15E6F03C" w14:textId="77777777" w:rsidR="001B7C1D" w:rsidRPr="001B7C1D" w:rsidRDefault="001B7C1D" w:rsidP="001B7C1D">
            <w:pPr>
              <w:spacing w:after="0"/>
              <w:jc w:val="left"/>
              <w:rPr>
                <w:rFonts w:ascii="Calibri" w:eastAsia="等线" w:hAnsi="Calibri" w:cs="Calibri"/>
                <w:color w:val="000000"/>
                <w:sz w:val="21"/>
                <w:szCs w:val="21"/>
                <w:lang w:eastAsia="zh-CN"/>
              </w:rPr>
            </w:pPr>
            <w:r w:rsidRPr="001B7C1D">
              <w:rPr>
                <w:rFonts w:ascii="Calibri" w:eastAsia="等线" w:hAnsi="Calibri" w:cs="Calibri"/>
                <w:color w:val="000000"/>
                <w:sz w:val="21"/>
                <w:szCs w:val="21"/>
                <w:lang w:eastAsia="zh-CN"/>
              </w:rPr>
              <w:t>On track</w:t>
            </w:r>
          </w:p>
        </w:tc>
      </w:tr>
      <w:tr w:rsidR="001B7C1D" w:rsidRPr="001B7C1D" w14:paraId="4BFF16B2" w14:textId="77777777" w:rsidTr="001B7C1D">
        <w:trPr>
          <w:trHeight w:val="810"/>
        </w:trPr>
        <w:tc>
          <w:tcPr>
            <w:tcW w:w="0" w:type="auto"/>
            <w:vMerge/>
            <w:vAlign w:val="center"/>
            <w:hideMark/>
          </w:tcPr>
          <w:p w14:paraId="6C64E4BA" w14:textId="77777777" w:rsidR="001B7C1D" w:rsidRPr="001B7C1D" w:rsidRDefault="001B7C1D" w:rsidP="001B7C1D">
            <w:pPr>
              <w:spacing w:after="0"/>
              <w:jc w:val="left"/>
              <w:rPr>
                <w:rFonts w:ascii="Calibri" w:eastAsia="等线" w:hAnsi="Calibri" w:cs="Calibri"/>
                <w:color w:val="000000"/>
                <w:sz w:val="21"/>
                <w:szCs w:val="21"/>
                <w:lang w:eastAsia="zh-CN"/>
              </w:rPr>
            </w:pPr>
          </w:p>
        </w:tc>
        <w:tc>
          <w:tcPr>
            <w:tcW w:w="4431" w:type="dxa"/>
            <w:shd w:val="clear" w:color="auto" w:fill="auto"/>
            <w:vAlign w:val="center"/>
            <w:hideMark/>
          </w:tcPr>
          <w:p w14:paraId="75A7AE9A" w14:textId="77777777" w:rsidR="001B7C1D" w:rsidRPr="001B7C1D" w:rsidRDefault="001B7C1D" w:rsidP="001B7C1D">
            <w:pPr>
              <w:spacing w:after="0"/>
              <w:rPr>
                <w:rFonts w:ascii="Calibri" w:eastAsia="等线" w:hAnsi="Calibri" w:cs="Calibri"/>
                <w:color w:val="000000"/>
                <w:sz w:val="21"/>
                <w:szCs w:val="21"/>
                <w:lang w:eastAsia="zh-CN"/>
              </w:rPr>
            </w:pPr>
            <w:r w:rsidRPr="001B7C1D">
              <w:rPr>
                <w:rFonts w:ascii="Calibri" w:eastAsia="等线" w:hAnsi="Calibri" w:cs="Calibri"/>
                <w:color w:val="000000"/>
                <w:sz w:val="21"/>
                <w:szCs w:val="21"/>
                <w:lang w:eastAsia="zh-CN"/>
              </w:rPr>
              <w:t>Support of new sidelink frequency bands for single-carrier operations [RAN4]</w:t>
            </w:r>
          </w:p>
        </w:tc>
        <w:tc>
          <w:tcPr>
            <w:tcW w:w="4502" w:type="dxa"/>
            <w:shd w:val="clear" w:color="auto" w:fill="auto"/>
            <w:vAlign w:val="center"/>
            <w:hideMark/>
          </w:tcPr>
          <w:p w14:paraId="3CE22DAD" w14:textId="77777777" w:rsidR="001B7C1D" w:rsidRPr="001B7C1D" w:rsidRDefault="001B7C1D" w:rsidP="001B7C1D">
            <w:pPr>
              <w:spacing w:after="0"/>
              <w:jc w:val="left"/>
              <w:rPr>
                <w:rFonts w:ascii="Calibri" w:eastAsia="等线" w:hAnsi="Calibri" w:cs="Calibri"/>
                <w:color w:val="000000"/>
                <w:sz w:val="21"/>
                <w:szCs w:val="21"/>
                <w:lang w:eastAsia="zh-CN"/>
              </w:rPr>
            </w:pPr>
            <w:r w:rsidRPr="001B7C1D">
              <w:rPr>
                <w:rFonts w:ascii="Calibri" w:eastAsia="等线" w:hAnsi="Calibri" w:cs="Calibri"/>
                <w:color w:val="000000"/>
                <w:sz w:val="21"/>
                <w:szCs w:val="21"/>
                <w:lang w:eastAsia="zh-CN"/>
              </w:rPr>
              <w:t>On track</w:t>
            </w:r>
          </w:p>
        </w:tc>
      </w:tr>
      <w:tr w:rsidR="001B7C1D" w:rsidRPr="001B7C1D" w14:paraId="03F8091C" w14:textId="77777777" w:rsidTr="001B7C1D">
        <w:trPr>
          <w:trHeight w:val="705"/>
        </w:trPr>
        <w:tc>
          <w:tcPr>
            <w:tcW w:w="0" w:type="auto"/>
            <w:vMerge/>
            <w:vAlign w:val="center"/>
            <w:hideMark/>
          </w:tcPr>
          <w:p w14:paraId="14168422" w14:textId="77777777" w:rsidR="001B7C1D" w:rsidRPr="001B7C1D" w:rsidRDefault="001B7C1D" w:rsidP="001B7C1D">
            <w:pPr>
              <w:spacing w:after="0"/>
              <w:jc w:val="left"/>
              <w:rPr>
                <w:rFonts w:ascii="Calibri" w:eastAsia="等线" w:hAnsi="Calibri" w:cs="Calibri"/>
                <w:color w:val="000000"/>
                <w:sz w:val="21"/>
                <w:szCs w:val="21"/>
                <w:lang w:eastAsia="zh-CN"/>
              </w:rPr>
            </w:pPr>
          </w:p>
        </w:tc>
        <w:tc>
          <w:tcPr>
            <w:tcW w:w="4431" w:type="dxa"/>
            <w:shd w:val="clear" w:color="auto" w:fill="auto"/>
            <w:vAlign w:val="center"/>
            <w:hideMark/>
          </w:tcPr>
          <w:p w14:paraId="3ED7BB2F" w14:textId="77777777" w:rsidR="001B7C1D" w:rsidRPr="001B7C1D" w:rsidRDefault="001B7C1D" w:rsidP="001B7C1D">
            <w:pPr>
              <w:spacing w:after="0"/>
              <w:rPr>
                <w:rFonts w:ascii="Calibri" w:eastAsia="等线" w:hAnsi="Calibri" w:cs="Calibri"/>
                <w:color w:val="000000"/>
                <w:sz w:val="21"/>
                <w:szCs w:val="21"/>
                <w:lang w:eastAsia="zh-CN"/>
              </w:rPr>
            </w:pPr>
            <w:r w:rsidRPr="001B7C1D">
              <w:rPr>
                <w:rFonts w:ascii="Calibri" w:eastAsia="等线" w:hAnsi="Calibri" w:cs="Calibri"/>
                <w:color w:val="000000"/>
                <w:sz w:val="21"/>
                <w:szCs w:val="21"/>
                <w:lang w:eastAsia="zh-CN"/>
              </w:rPr>
              <w:t>Define mechanism to ensure sidelink operation can be confined to a predetermined geographic area(s) [RAN2]</w:t>
            </w:r>
          </w:p>
        </w:tc>
        <w:tc>
          <w:tcPr>
            <w:tcW w:w="4502" w:type="dxa"/>
            <w:shd w:val="clear" w:color="auto" w:fill="auto"/>
            <w:vAlign w:val="center"/>
            <w:hideMark/>
          </w:tcPr>
          <w:p w14:paraId="7534C1B4" w14:textId="77777777" w:rsidR="001B7C1D" w:rsidRPr="001B7C1D" w:rsidRDefault="001B7C1D" w:rsidP="001B7C1D">
            <w:pPr>
              <w:spacing w:after="0"/>
              <w:jc w:val="left"/>
              <w:rPr>
                <w:rFonts w:ascii="Calibri" w:eastAsia="等线" w:hAnsi="Calibri" w:cs="Calibri"/>
                <w:color w:val="000000"/>
                <w:sz w:val="21"/>
                <w:szCs w:val="21"/>
                <w:lang w:eastAsia="zh-CN"/>
              </w:rPr>
            </w:pPr>
            <w:r w:rsidRPr="001B7C1D">
              <w:rPr>
                <w:rFonts w:ascii="Calibri" w:eastAsia="等线" w:hAnsi="Calibri" w:cs="Calibri"/>
                <w:color w:val="000000"/>
                <w:sz w:val="21"/>
                <w:szCs w:val="21"/>
                <w:lang w:eastAsia="zh-CN"/>
              </w:rPr>
              <w:t>Completed</w:t>
            </w:r>
          </w:p>
        </w:tc>
      </w:tr>
      <w:tr w:rsidR="001B7C1D" w:rsidRPr="001B7C1D" w14:paraId="682ACA93" w14:textId="77777777" w:rsidTr="001B7C1D">
        <w:trPr>
          <w:trHeight w:val="282"/>
        </w:trPr>
        <w:tc>
          <w:tcPr>
            <w:tcW w:w="0" w:type="auto"/>
            <w:vMerge/>
            <w:vAlign w:val="center"/>
            <w:hideMark/>
          </w:tcPr>
          <w:p w14:paraId="5D822E3E" w14:textId="77777777" w:rsidR="001B7C1D" w:rsidRPr="001B7C1D" w:rsidRDefault="001B7C1D" w:rsidP="001B7C1D">
            <w:pPr>
              <w:spacing w:after="0"/>
              <w:jc w:val="left"/>
              <w:rPr>
                <w:rFonts w:ascii="Calibri" w:eastAsia="等线" w:hAnsi="Calibri" w:cs="Calibri"/>
                <w:color w:val="000000"/>
                <w:sz w:val="21"/>
                <w:szCs w:val="21"/>
                <w:lang w:eastAsia="zh-CN"/>
              </w:rPr>
            </w:pPr>
          </w:p>
        </w:tc>
        <w:tc>
          <w:tcPr>
            <w:tcW w:w="4431" w:type="dxa"/>
            <w:shd w:val="clear" w:color="auto" w:fill="auto"/>
            <w:vAlign w:val="center"/>
            <w:hideMark/>
          </w:tcPr>
          <w:p w14:paraId="6634EDC4" w14:textId="77777777" w:rsidR="001B7C1D" w:rsidRPr="001B7C1D" w:rsidRDefault="001B7C1D" w:rsidP="001B7C1D">
            <w:pPr>
              <w:spacing w:after="0"/>
              <w:rPr>
                <w:rFonts w:ascii="Calibri" w:eastAsia="等线" w:hAnsi="Calibri" w:cs="Calibri"/>
                <w:color w:val="000000"/>
                <w:sz w:val="21"/>
                <w:szCs w:val="21"/>
                <w:lang w:eastAsia="zh-CN"/>
              </w:rPr>
            </w:pPr>
            <w:r w:rsidRPr="001B7C1D">
              <w:rPr>
                <w:rFonts w:ascii="Calibri" w:eastAsia="等线" w:hAnsi="Calibri" w:cs="Calibri"/>
                <w:color w:val="000000"/>
                <w:sz w:val="21"/>
                <w:szCs w:val="21"/>
                <w:lang w:eastAsia="zh-CN"/>
              </w:rPr>
              <w:t>UE Tx and Rx RF requirement [RAN4]</w:t>
            </w:r>
          </w:p>
        </w:tc>
        <w:tc>
          <w:tcPr>
            <w:tcW w:w="4502" w:type="dxa"/>
            <w:shd w:val="clear" w:color="auto" w:fill="auto"/>
            <w:vAlign w:val="center"/>
            <w:hideMark/>
          </w:tcPr>
          <w:p w14:paraId="179271F7" w14:textId="77777777" w:rsidR="001B7C1D" w:rsidRPr="001B7C1D" w:rsidRDefault="001B7C1D" w:rsidP="001B7C1D">
            <w:pPr>
              <w:spacing w:after="0"/>
              <w:jc w:val="left"/>
              <w:rPr>
                <w:rFonts w:ascii="Calibri" w:eastAsia="等线" w:hAnsi="Calibri" w:cs="Calibri"/>
                <w:color w:val="000000"/>
                <w:sz w:val="21"/>
                <w:szCs w:val="21"/>
                <w:lang w:eastAsia="zh-CN"/>
              </w:rPr>
            </w:pPr>
            <w:r w:rsidRPr="001B7C1D">
              <w:rPr>
                <w:rFonts w:ascii="Calibri" w:eastAsia="等线" w:hAnsi="Calibri" w:cs="Calibri"/>
                <w:color w:val="000000"/>
                <w:sz w:val="21"/>
                <w:szCs w:val="21"/>
                <w:lang w:eastAsia="zh-CN"/>
              </w:rPr>
              <w:t>On track</w:t>
            </w:r>
          </w:p>
        </w:tc>
      </w:tr>
      <w:tr w:rsidR="001B7C1D" w:rsidRPr="001B7C1D" w14:paraId="2CB75355" w14:textId="77777777" w:rsidTr="001B7C1D">
        <w:trPr>
          <w:trHeight w:val="870"/>
        </w:trPr>
        <w:tc>
          <w:tcPr>
            <w:tcW w:w="0" w:type="auto"/>
            <w:vMerge/>
            <w:vAlign w:val="center"/>
            <w:hideMark/>
          </w:tcPr>
          <w:p w14:paraId="4CAA4BEF" w14:textId="77777777" w:rsidR="001B7C1D" w:rsidRPr="001B7C1D" w:rsidRDefault="001B7C1D" w:rsidP="001B7C1D">
            <w:pPr>
              <w:spacing w:after="0"/>
              <w:jc w:val="left"/>
              <w:rPr>
                <w:rFonts w:ascii="Calibri" w:eastAsia="等线" w:hAnsi="Calibri" w:cs="Calibri"/>
                <w:color w:val="000000"/>
                <w:sz w:val="21"/>
                <w:szCs w:val="21"/>
                <w:lang w:eastAsia="zh-CN"/>
              </w:rPr>
            </w:pPr>
          </w:p>
        </w:tc>
        <w:tc>
          <w:tcPr>
            <w:tcW w:w="4431" w:type="dxa"/>
            <w:shd w:val="clear" w:color="auto" w:fill="auto"/>
            <w:vAlign w:val="center"/>
            <w:hideMark/>
          </w:tcPr>
          <w:p w14:paraId="3C2FE432" w14:textId="77777777" w:rsidR="001B7C1D" w:rsidRPr="001B7C1D" w:rsidRDefault="001B7C1D" w:rsidP="001B7C1D">
            <w:pPr>
              <w:spacing w:after="0"/>
              <w:rPr>
                <w:rFonts w:ascii="Calibri" w:eastAsia="等线" w:hAnsi="Calibri" w:cs="Calibri"/>
                <w:color w:val="000000"/>
                <w:sz w:val="21"/>
                <w:szCs w:val="21"/>
                <w:lang w:eastAsia="zh-CN"/>
              </w:rPr>
            </w:pPr>
            <w:r w:rsidRPr="001B7C1D">
              <w:rPr>
                <w:rFonts w:ascii="Calibri" w:eastAsia="等线" w:hAnsi="Calibri" w:cs="Calibri"/>
                <w:color w:val="000000"/>
                <w:sz w:val="21"/>
                <w:szCs w:val="21"/>
                <w:lang w:eastAsia="zh-CN"/>
              </w:rPr>
              <w:t>UE RRM core requirement for the new features introduced in this WI (RAN4)</w:t>
            </w:r>
          </w:p>
        </w:tc>
        <w:tc>
          <w:tcPr>
            <w:tcW w:w="4502" w:type="dxa"/>
            <w:shd w:val="clear" w:color="auto" w:fill="auto"/>
            <w:vAlign w:val="center"/>
            <w:hideMark/>
          </w:tcPr>
          <w:p w14:paraId="145219E0" w14:textId="77777777" w:rsidR="001B7C1D" w:rsidRPr="001B7C1D" w:rsidRDefault="001B7C1D" w:rsidP="001B7C1D">
            <w:pPr>
              <w:spacing w:after="0"/>
              <w:jc w:val="left"/>
              <w:rPr>
                <w:rFonts w:ascii="Calibri" w:eastAsia="等线" w:hAnsi="Calibri" w:cs="Calibri"/>
                <w:color w:val="000000"/>
                <w:sz w:val="21"/>
                <w:szCs w:val="21"/>
                <w:lang w:eastAsia="zh-CN"/>
              </w:rPr>
            </w:pPr>
            <w:r w:rsidRPr="001B7C1D">
              <w:rPr>
                <w:rFonts w:ascii="Calibri" w:eastAsia="等线" w:hAnsi="Calibri" w:cs="Calibri"/>
                <w:color w:val="000000"/>
                <w:sz w:val="21"/>
                <w:szCs w:val="21"/>
                <w:lang w:eastAsia="zh-CN"/>
              </w:rPr>
              <w:t>On track</w:t>
            </w:r>
          </w:p>
        </w:tc>
      </w:tr>
      <w:tr w:rsidR="001B7C1D" w:rsidRPr="001B7C1D" w14:paraId="3EC22E92" w14:textId="77777777" w:rsidTr="001B7C1D">
        <w:trPr>
          <w:trHeight w:val="600"/>
        </w:trPr>
        <w:tc>
          <w:tcPr>
            <w:tcW w:w="0" w:type="auto"/>
            <w:vMerge w:val="restart"/>
            <w:shd w:val="clear" w:color="auto" w:fill="auto"/>
            <w:vAlign w:val="center"/>
            <w:hideMark/>
          </w:tcPr>
          <w:p w14:paraId="1004BD1F" w14:textId="318DA42F" w:rsidR="001B7C1D" w:rsidRPr="001B7C1D" w:rsidRDefault="001B7C1D" w:rsidP="001B7C1D">
            <w:pPr>
              <w:spacing w:after="0"/>
              <w:jc w:val="left"/>
              <w:rPr>
                <w:rFonts w:ascii="Calibri" w:eastAsia="等线" w:hAnsi="Calibri" w:cs="Calibri"/>
                <w:color w:val="000000"/>
                <w:sz w:val="21"/>
                <w:szCs w:val="21"/>
                <w:lang w:eastAsia="zh-CN"/>
              </w:rPr>
            </w:pPr>
            <w:r w:rsidRPr="001B7C1D">
              <w:rPr>
                <w:rFonts w:ascii="Calibri" w:eastAsia="等线" w:hAnsi="Calibri" w:cs="Calibri"/>
                <w:color w:val="000000"/>
                <w:sz w:val="21"/>
                <w:szCs w:val="21"/>
                <w:lang w:eastAsia="zh-CN"/>
              </w:rPr>
              <w:lastRenderedPageBreak/>
              <w:t>B52.6GHz</w:t>
            </w:r>
          </w:p>
        </w:tc>
        <w:tc>
          <w:tcPr>
            <w:tcW w:w="4431" w:type="dxa"/>
            <w:shd w:val="clear" w:color="auto" w:fill="auto"/>
            <w:vAlign w:val="center"/>
            <w:hideMark/>
          </w:tcPr>
          <w:p w14:paraId="20D80E8D" w14:textId="77777777" w:rsidR="001B7C1D" w:rsidRPr="001B7C1D" w:rsidRDefault="001B7C1D" w:rsidP="001B7C1D">
            <w:pPr>
              <w:spacing w:after="0"/>
              <w:rPr>
                <w:rFonts w:ascii="Calibri" w:eastAsia="等线" w:hAnsi="Calibri" w:cs="Calibri"/>
                <w:color w:val="000000"/>
                <w:sz w:val="21"/>
                <w:szCs w:val="21"/>
                <w:lang w:eastAsia="zh-CN"/>
              </w:rPr>
            </w:pPr>
            <w:r w:rsidRPr="001B7C1D">
              <w:rPr>
                <w:rFonts w:ascii="Calibri" w:eastAsia="等线" w:hAnsi="Calibri" w:cs="Calibri"/>
                <w:color w:val="000000"/>
                <w:sz w:val="21"/>
                <w:szCs w:val="21"/>
                <w:lang w:eastAsia="zh-CN"/>
              </w:rPr>
              <w:t>Initial Access Aspect (RAN1)</w:t>
            </w:r>
          </w:p>
        </w:tc>
        <w:tc>
          <w:tcPr>
            <w:tcW w:w="4502" w:type="dxa"/>
            <w:shd w:val="clear" w:color="auto" w:fill="auto"/>
            <w:vAlign w:val="center"/>
            <w:hideMark/>
          </w:tcPr>
          <w:p w14:paraId="1BB30B38" w14:textId="77777777" w:rsidR="001B7C1D" w:rsidRPr="001B7C1D" w:rsidRDefault="001B7C1D" w:rsidP="001B7C1D">
            <w:pPr>
              <w:spacing w:after="0"/>
              <w:jc w:val="left"/>
              <w:rPr>
                <w:rFonts w:ascii="Calibri" w:eastAsia="等线" w:hAnsi="Calibri" w:cs="Calibri"/>
                <w:color w:val="000000"/>
                <w:sz w:val="21"/>
                <w:szCs w:val="21"/>
                <w:lang w:eastAsia="zh-CN"/>
              </w:rPr>
            </w:pPr>
            <w:r w:rsidRPr="001B7C1D">
              <w:rPr>
                <w:rFonts w:ascii="Calibri" w:eastAsia="等线" w:hAnsi="Calibri" w:cs="Calibri"/>
                <w:color w:val="000000"/>
                <w:sz w:val="21"/>
                <w:szCs w:val="21"/>
                <w:lang w:eastAsia="zh-CN"/>
              </w:rPr>
              <w:t>On track</w:t>
            </w:r>
          </w:p>
        </w:tc>
      </w:tr>
      <w:tr w:rsidR="001B7C1D" w:rsidRPr="001B7C1D" w14:paraId="1C621E1E" w14:textId="77777777" w:rsidTr="001B7C1D">
        <w:trPr>
          <w:trHeight w:val="600"/>
        </w:trPr>
        <w:tc>
          <w:tcPr>
            <w:tcW w:w="0" w:type="auto"/>
            <w:vMerge/>
            <w:vAlign w:val="center"/>
            <w:hideMark/>
          </w:tcPr>
          <w:p w14:paraId="3A817EF7" w14:textId="77777777" w:rsidR="001B7C1D" w:rsidRPr="001B7C1D" w:rsidRDefault="001B7C1D" w:rsidP="001B7C1D">
            <w:pPr>
              <w:spacing w:after="0"/>
              <w:jc w:val="left"/>
              <w:rPr>
                <w:rFonts w:ascii="Calibri" w:eastAsia="等线" w:hAnsi="Calibri" w:cs="Calibri"/>
                <w:color w:val="000000"/>
                <w:sz w:val="21"/>
                <w:szCs w:val="21"/>
                <w:lang w:eastAsia="zh-CN"/>
              </w:rPr>
            </w:pPr>
          </w:p>
        </w:tc>
        <w:tc>
          <w:tcPr>
            <w:tcW w:w="4431" w:type="dxa"/>
            <w:shd w:val="clear" w:color="auto" w:fill="auto"/>
            <w:vAlign w:val="center"/>
            <w:hideMark/>
          </w:tcPr>
          <w:p w14:paraId="14F0A11A" w14:textId="77777777" w:rsidR="001B7C1D" w:rsidRPr="001B7C1D" w:rsidRDefault="001B7C1D" w:rsidP="001B7C1D">
            <w:pPr>
              <w:spacing w:after="0"/>
              <w:rPr>
                <w:rFonts w:ascii="Calibri" w:eastAsia="等线" w:hAnsi="Calibri" w:cs="Calibri"/>
                <w:color w:val="000000"/>
                <w:sz w:val="21"/>
                <w:szCs w:val="21"/>
                <w:lang w:eastAsia="zh-CN"/>
              </w:rPr>
            </w:pPr>
            <w:r w:rsidRPr="001B7C1D">
              <w:rPr>
                <w:rFonts w:ascii="Calibri" w:eastAsia="等线" w:hAnsi="Calibri" w:cs="Calibri"/>
                <w:color w:val="000000"/>
                <w:sz w:val="21"/>
                <w:szCs w:val="21"/>
                <w:lang w:eastAsia="zh-CN"/>
              </w:rPr>
              <w:t>Enhancement of PDCCH monitoring (RAN1)</w:t>
            </w:r>
          </w:p>
        </w:tc>
        <w:tc>
          <w:tcPr>
            <w:tcW w:w="4502" w:type="dxa"/>
            <w:shd w:val="clear" w:color="000000" w:fill="FFFFFF"/>
            <w:vAlign w:val="center"/>
            <w:hideMark/>
          </w:tcPr>
          <w:p w14:paraId="6E610DFA" w14:textId="77777777" w:rsidR="001B7C1D" w:rsidRPr="001B7C1D" w:rsidRDefault="001B7C1D" w:rsidP="001B7C1D">
            <w:pPr>
              <w:spacing w:after="0"/>
              <w:jc w:val="left"/>
              <w:rPr>
                <w:rFonts w:ascii="Calibri" w:eastAsia="等线" w:hAnsi="Calibri" w:cs="Calibri"/>
                <w:color w:val="FF0000"/>
                <w:sz w:val="21"/>
                <w:szCs w:val="21"/>
                <w:lang w:eastAsia="zh-CN"/>
              </w:rPr>
            </w:pPr>
            <w:r w:rsidRPr="001B7C1D">
              <w:rPr>
                <w:rFonts w:ascii="Calibri" w:eastAsia="等线" w:hAnsi="Calibri" w:cs="Calibri"/>
                <w:color w:val="FF0000"/>
                <w:sz w:val="21"/>
                <w:szCs w:val="21"/>
                <w:lang w:eastAsia="zh-CN"/>
              </w:rPr>
              <w:t xml:space="preserve">Behind schedule. PDCCH monitoring capability for single and multiple serving cells are still open. </w:t>
            </w:r>
          </w:p>
        </w:tc>
      </w:tr>
      <w:tr w:rsidR="001B7C1D" w:rsidRPr="001B7C1D" w14:paraId="316C9C26" w14:textId="77777777" w:rsidTr="001B7C1D">
        <w:trPr>
          <w:trHeight w:val="600"/>
        </w:trPr>
        <w:tc>
          <w:tcPr>
            <w:tcW w:w="0" w:type="auto"/>
            <w:vMerge/>
            <w:vAlign w:val="center"/>
            <w:hideMark/>
          </w:tcPr>
          <w:p w14:paraId="7B2A26C2" w14:textId="77777777" w:rsidR="001B7C1D" w:rsidRPr="001B7C1D" w:rsidRDefault="001B7C1D" w:rsidP="001B7C1D">
            <w:pPr>
              <w:spacing w:after="0"/>
              <w:jc w:val="left"/>
              <w:rPr>
                <w:rFonts w:ascii="Calibri" w:eastAsia="等线" w:hAnsi="Calibri" w:cs="Calibri"/>
                <w:color w:val="000000"/>
                <w:sz w:val="21"/>
                <w:szCs w:val="21"/>
                <w:lang w:eastAsia="zh-CN"/>
              </w:rPr>
            </w:pPr>
          </w:p>
        </w:tc>
        <w:tc>
          <w:tcPr>
            <w:tcW w:w="4431" w:type="dxa"/>
            <w:shd w:val="clear" w:color="auto" w:fill="auto"/>
            <w:vAlign w:val="center"/>
            <w:hideMark/>
          </w:tcPr>
          <w:p w14:paraId="1B1DD3B8" w14:textId="77777777" w:rsidR="001B7C1D" w:rsidRPr="001B7C1D" w:rsidRDefault="001B7C1D" w:rsidP="001B7C1D">
            <w:pPr>
              <w:spacing w:after="0"/>
              <w:rPr>
                <w:rFonts w:ascii="Calibri" w:eastAsia="等线" w:hAnsi="Calibri" w:cs="Calibri"/>
                <w:color w:val="000000"/>
                <w:sz w:val="21"/>
                <w:szCs w:val="21"/>
                <w:lang w:eastAsia="zh-CN"/>
              </w:rPr>
            </w:pPr>
            <w:r w:rsidRPr="001B7C1D">
              <w:rPr>
                <w:rFonts w:ascii="Calibri" w:eastAsia="等线" w:hAnsi="Calibri" w:cs="Calibri"/>
                <w:color w:val="000000"/>
                <w:sz w:val="21"/>
                <w:szCs w:val="21"/>
                <w:lang w:eastAsia="zh-CN"/>
              </w:rPr>
              <w:t>Enhancement for PUCCH format 0/1/4 (RAN1)</w:t>
            </w:r>
          </w:p>
        </w:tc>
        <w:tc>
          <w:tcPr>
            <w:tcW w:w="4502" w:type="dxa"/>
            <w:shd w:val="clear" w:color="auto" w:fill="auto"/>
            <w:vAlign w:val="center"/>
            <w:hideMark/>
          </w:tcPr>
          <w:p w14:paraId="624FFB67" w14:textId="77777777" w:rsidR="001B7C1D" w:rsidRPr="001B7C1D" w:rsidRDefault="001B7C1D" w:rsidP="001B7C1D">
            <w:pPr>
              <w:spacing w:after="0"/>
              <w:jc w:val="left"/>
              <w:rPr>
                <w:rFonts w:ascii="Calibri" w:eastAsia="等线" w:hAnsi="Calibri" w:cs="Calibri"/>
                <w:color w:val="000000"/>
                <w:sz w:val="21"/>
                <w:szCs w:val="21"/>
                <w:lang w:eastAsia="zh-CN"/>
              </w:rPr>
            </w:pPr>
            <w:r w:rsidRPr="001B7C1D">
              <w:rPr>
                <w:rFonts w:ascii="Calibri" w:eastAsia="等线" w:hAnsi="Calibri" w:cs="Calibri"/>
                <w:color w:val="000000"/>
                <w:sz w:val="21"/>
                <w:szCs w:val="21"/>
                <w:lang w:eastAsia="zh-CN"/>
              </w:rPr>
              <w:t>Almost done</w:t>
            </w:r>
          </w:p>
        </w:tc>
      </w:tr>
      <w:tr w:rsidR="001B7C1D" w:rsidRPr="001B7C1D" w14:paraId="5E780454" w14:textId="77777777" w:rsidTr="001B7C1D">
        <w:trPr>
          <w:trHeight w:val="600"/>
        </w:trPr>
        <w:tc>
          <w:tcPr>
            <w:tcW w:w="0" w:type="auto"/>
            <w:vMerge/>
            <w:vAlign w:val="center"/>
            <w:hideMark/>
          </w:tcPr>
          <w:p w14:paraId="2EAF2FB4" w14:textId="77777777" w:rsidR="001B7C1D" w:rsidRPr="001B7C1D" w:rsidRDefault="001B7C1D" w:rsidP="001B7C1D">
            <w:pPr>
              <w:spacing w:after="0"/>
              <w:jc w:val="left"/>
              <w:rPr>
                <w:rFonts w:ascii="Calibri" w:eastAsia="等线" w:hAnsi="Calibri" w:cs="Calibri"/>
                <w:color w:val="000000"/>
                <w:sz w:val="21"/>
                <w:szCs w:val="21"/>
                <w:lang w:eastAsia="zh-CN"/>
              </w:rPr>
            </w:pPr>
          </w:p>
        </w:tc>
        <w:tc>
          <w:tcPr>
            <w:tcW w:w="4431" w:type="dxa"/>
            <w:shd w:val="clear" w:color="auto" w:fill="auto"/>
            <w:vAlign w:val="center"/>
            <w:hideMark/>
          </w:tcPr>
          <w:p w14:paraId="11C5D453" w14:textId="77777777" w:rsidR="001B7C1D" w:rsidRPr="001B7C1D" w:rsidRDefault="001B7C1D" w:rsidP="001B7C1D">
            <w:pPr>
              <w:spacing w:after="0"/>
              <w:rPr>
                <w:rFonts w:ascii="Calibri" w:eastAsia="等线" w:hAnsi="Calibri" w:cs="Calibri"/>
                <w:color w:val="000000"/>
                <w:sz w:val="21"/>
                <w:szCs w:val="21"/>
                <w:lang w:eastAsia="zh-CN"/>
              </w:rPr>
            </w:pPr>
            <w:r w:rsidRPr="001B7C1D">
              <w:rPr>
                <w:rFonts w:ascii="Calibri" w:eastAsia="等线" w:hAnsi="Calibri" w:cs="Calibri"/>
                <w:color w:val="000000"/>
                <w:sz w:val="21"/>
                <w:szCs w:val="21"/>
                <w:lang w:eastAsia="zh-CN"/>
              </w:rPr>
              <w:t>Beam management (RAN1)</w:t>
            </w:r>
          </w:p>
        </w:tc>
        <w:tc>
          <w:tcPr>
            <w:tcW w:w="4502" w:type="dxa"/>
            <w:shd w:val="clear" w:color="auto" w:fill="auto"/>
            <w:vAlign w:val="center"/>
            <w:hideMark/>
          </w:tcPr>
          <w:p w14:paraId="6D6F3603" w14:textId="77777777" w:rsidR="001B7C1D" w:rsidRPr="001B7C1D" w:rsidRDefault="001B7C1D" w:rsidP="001B7C1D">
            <w:pPr>
              <w:spacing w:after="0"/>
              <w:jc w:val="left"/>
              <w:rPr>
                <w:rFonts w:ascii="Calibri" w:eastAsia="等线" w:hAnsi="Calibri" w:cs="Calibri"/>
                <w:color w:val="000000"/>
                <w:sz w:val="21"/>
                <w:szCs w:val="21"/>
                <w:lang w:eastAsia="zh-CN"/>
              </w:rPr>
            </w:pPr>
            <w:r w:rsidRPr="001B7C1D">
              <w:rPr>
                <w:rFonts w:ascii="Calibri" w:eastAsia="等线" w:hAnsi="Calibri" w:cs="Calibri"/>
                <w:color w:val="000000"/>
                <w:sz w:val="21"/>
                <w:szCs w:val="21"/>
                <w:lang w:eastAsia="zh-CN"/>
              </w:rPr>
              <w:t>On track</w:t>
            </w:r>
          </w:p>
        </w:tc>
      </w:tr>
      <w:tr w:rsidR="001B7C1D" w:rsidRPr="001B7C1D" w14:paraId="7216AF92" w14:textId="77777777" w:rsidTr="001B7C1D">
        <w:trPr>
          <w:trHeight w:val="600"/>
        </w:trPr>
        <w:tc>
          <w:tcPr>
            <w:tcW w:w="0" w:type="auto"/>
            <w:vMerge/>
            <w:vAlign w:val="center"/>
            <w:hideMark/>
          </w:tcPr>
          <w:p w14:paraId="3D4AF271" w14:textId="77777777" w:rsidR="001B7C1D" w:rsidRPr="001B7C1D" w:rsidRDefault="001B7C1D" w:rsidP="001B7C1D">
            <w:pPr>
              <w:spacing w:after="0"/>
              <w:jc w:val="left"/>
              <w:rPr>
                <w:rFonts w:ascii="Calibri" w:eastAsia="等线" w:hAnsi="Calibri" w:cs="Calibri"/>
                <w:color w:val="000000"/>
                <w:sz w:val="21"/>
                <w:szCs w:val="21"/>
                <w:lang w:eastAsia="zh-CN"/>
              </w:rPr>
            </w:pPr>
          </w:p>
        </w:tc>
        <w:tc>
          <w:tcPr>
            <w:tcW w:w="4431" w:type="dxa"/>
            <w:shd w:val="clear" w:color="auto" w:fill="auto"/>
            <w:vAlign w:val="center"/>
            <w:hideMark/>
          </w:tcPr>
          <w:p w14:paraId="7F43B06A" w14:textId="77777777" w:rsidR="001B7C1D" w:rsidRPr="001B7C1D" w:rsidRDefault="001B7C1D" w:rsidP="001B7C1D">
            <w:pPr>
              <w:spacing w:after="0"/>
              <w:rPr>
                <w:rFonts w:ascii="Calibri" w:eastAsia="等线" w:hAnsi="Calibri" w:cs="Calibri"/>
                <w:color w:val="000000"/>
                <w:sz w:val="21"/>
                <w:szCs w:val="21"/>
                <w:lang w:eastAsia="zh-CN"/>
              </w:rPr>
            </w:pPr>
            <w:r w:rsidRPr="001B7C1D">
              <w:rPr>
                <w:rFonts w:ascii="Calibri" w:eastAsia="等线" w:hAnsi="Calibri" w:cs="Calibri"/>
                <w:color w:val="000000"/>
                <w:sz w:val="21"/>
                <w:szCs w:val="21"/>
                <w:lang w:eastAsia="zh-CN"/>
              </w:rPr>
              <w:t>Time line related aspects adapted to 480kHz and 960kHz (RAN1)</w:t>
            </w:r>
          </w:p>
        </w:tc>
        <w:tc>
          <w:tcPr>
            <w:tcW w:w="4502" w:type="dxa"/>
            <w:shd w:val="clear" w:color="auto" w:fill="auto"/>
            <w:vAlign w:val="center"/>
            <w:hideMark/>
          </w:tcPr>
          <w:p w14:paraId="62D3CAC4" w14:textId="77777777" w:rsidR="001B7C1D" w:rsidRPr="001B7C1D" w:rsidRDefault="001B7C1D" w:rsidP="001B7C1D">
            <w:pPr>
              <w:spacing w:after="0"/>
              <w:jc w:val="left"/>
              <w:rPr>
                <w:rFonts w:ascii="Calibri" w:eastAsia="等线" w:hAnsi="Calibri" w:cs="Calibri"/>
                <w:color w:val="000000"/>
                <w:sz w:val="21"/>
                <w:szCs w:val="21"/>
                <w:lang w:eastAsia="zh-CN"/>
              </w:rPr>
            </w:pPr>
            <w:r w:rsidRPr="001B7C1D">
              <w:rPr>
                <w:rFonts w:ascii="Calibri" w:eastAsia="等线" w:hAnsi="Calibri" w:cs="Calibri"/>
                <w:color w:val="000000"/>
                <w:sz w:val="21"/>
                <w:szCs w:val="21"/>
                <w:lang w:eastAsia="zh-CN"/>
              </w:rPr>
              <w:t>On track</w:t>
            </w:r>
          </w:p>
        </w:tc>
      </w:tr>
      <w:tr w:rsidR="001B7C1D" w:rsidRPr="001B7C1D" w14:paraId="6433B2A7" w14:textId="77777777" w:rsidTr="001B7C1D">
        <w:trPr>
          <w:trHeight w:val="600"/>
        </w:trPr>
        <w:tc>
          <w:tcPr>
            <w:tcW w:w="0" w:type="auto"/>
            <w:vMerge/>
            <w:vAlign w:val="center"/>
            <w:hideMark/>
          </w:tcPr>
          <w:p w14:paraId="6B5A633B" w14:textId="77777777" w:rsidR="001B7C1D" w:rsidRPr="001B7C1D" w:rsidRDefault="001B7C1D" w:rsidP="001B7C1D">
            <w:pPr>
              <w:spacing w:after="0"/>
              <w:jc w:val="left"/>
              <w:rPr>
                <w:rFonts w:ascii="Calibri" w:eastAsia="等线" w:hAnsi="Calibri" w:cs="Calibri"/>
                <w:color w:val="000000"/>
                <w:sz w:val="21"/>
                <w:szCs w:val="21"/>
                <w:lang w:eastAsia="zh-CN"/>
              </w:rPr>
            </w:pPr>
          </w:p>
        </w:tc>
        <w:tc>
          <w:tcPr>
            <w:tcW w:w="4431" w:type="dxa"/>
            <w:shd w:val="clear" w:color="auto" w:fill="auto"/>
            <w:vAlign w:val="center"/>
            <w:hideMark/>
          </w:tcPr>
          <w:p w14:paraId="059DBD8E" w14:textId="77777777" w:rsidR="001B7C1D" w:rsidRPr="001B7C1D" w:rsidRDefault="001B7C1D" w:rsidP="001B7C1D">
            <w:pPr>
              <w:spacing w:after="0"/>
              <w:rPr>
                <w:rFonts w:ascii="Calibri" w:eastAsia="等线" w:hAnsi="Calibri" w:cs="Calibri"/>
                <w:color w:val="000000"/>
                <w:sz w:val="21"/>
                <w:szCs w:val="21"/>
                <w:lang w:eastAsia="zh-CN"/>
              </w:rPr>
            </w:pPr>
            <w:r w:rsidRPr="001B7C1D">
              <w:rPr>
                <w:rFonts w:ascii="Calibri" w:eastAsia="等线" w:hAnsi="Calibri" w:cs="Calibri"/>
                <w:color w:val="000000"/>
                <w:sz w:val="21"/>
                <w:szCs w:val="21"/>
                <w:lang w:eastAsia="zh-CN"/>
              </w:rPr>
              <w:t>PT-RS and DM-RS enhancement (RAN1)</w:t>
            </w:r>
          </w:p>
        </w:tc>
        <w:tc>
          <w:tcPr>
            <w:tcW w:w="4502" w:type="dxa"/>
            <w:shd w:val="clear" w:color="auto" w:fill="auto"/>
            <w:vAlign w:val="center"/>
            <w:hideMark/>
          </w:tcPr>
          <w:p w14:paraId="0F7DB274" w14:textId="77777777" w:rsidR="001B7C1D" w:rsidRPr="001B7C1D" w:rsidRDefault="001B7C1D" w:rsidP="001B7C1D">
            <w:pPr>
              <w:spacing w:after="0"/>
              <w:jc w:val="left"/>
              <w:rPr>
                <w:rFonts w:ascii="Calibri" w:eastAsia="等线" w:hAnsi="Calibri" w:cs="Calibri"/>
                <w:color w:val="000000"/>
                <w:sz w:val="21"/>
                <w:szCs w:val="21"/>
                <w:lang w:eastAsia="zh-CN"/>
              </w:rPr>
            </w:pPr>
            <w:r w:rsidRPr="001B7C1D">
              <w:rPr>
                <w:rFonts w:ascii="Calibri" w:eastAsia="等线" w:hAnsi="Calibri" w:cs="Calibri"/>
                <w:color w:val="000000"/>
                <w:sz w:val="21"/>
                <w:szCs w:val="21"/>
                <w:lang w:eastAsia="zh-CN"/>
              </w:rPr>
              <w:t>On track</w:t>
            </w:r>
          </w:p>
        </w:tc>
      </w:tr>
      <w:tr w:rsidR="001B7C1D" w:rsidRPr="001B7C1D" w14:paraId="58BAC5DA" w14:textId="77777777" w:rsidTr="001B7C1D">
        <w:trPr>
          <w:trHeight w:val="600"/>
        </w:trPr>
        <w:tc>
          <w:tcPr>
            <w:tcW w:w="0" w:type="auto"/>
            <w:vMerge/>
            <w:vAlign w:val="center"/>
            <w:hideMark/>
          </w:tcPr>
          <w:p w14:paraId="2E599872" w14:textId="77777777" w:rsidR="001B7C1D" w:rsidRPr="001B7C1D" w:rsidRDefault="001B7C1D" w:rsidP="001B7C1D">
            <w:pPr>
              <w:spacing w:after="0"/>
              <w:jc w:val="left"/>
              <w:rPr>
                <w:rFonts w:ascii="Calibri" w:eastAsia="等线" w:hAnsi="Calibri" w:cs="Calibri"/>
                <w:color w:val="000000"/>
                <w:sz w:val="21"/>
                <w:szCs w:val="21"/>
                <w:lang w:eastAsia="zh-CN"/>
              </w:rPr>
            </w:pPr>
          </w:p>
        </w:tc>
        <w:tc>
          <w:tcPr>
            <w:tcW w:w="4431" w:type="dxa"/>
            <w:shd w:val="clear" w:color="auto" w:fill="auto"/>
            <w:vAlign w:val="center"/>
            <w:hideMark/>
          </w:tcPr>
          <w:p w14:paraId="3E3A16D8" w14:textId="77777777" w:rsidR="001B7C1D" w:rsidRPr="001B7C1D" w:rsidRDefault="001B7C1D" w:rsidP="001B7C1D">
            <w:pPr>
              <w:spacing w:after="0"/>
              <w:rPr>
                <w:rFonts w:ascii="Calibri" w:eastAsia="等线" w:hAnsi="Calibri" w:cs="Calibri"/>
                <w:color w:val="000000"/>
                <w:sz w:val="21"/>
                <w:szCs w:val="21"/>
                <w:lang w:eastAsia="zh-CN"/>
              </w:rPr>
            </w:pPr>
            <w:r w:rsidRPr="001B7C1D">
              <w:rPr>
                <w:rFonts w:ascii="Calibri" w:eastAsia="等线" w:hAnsi="Calibri" w:cs="Calibri"/>
                <w:color w:val="000000"/>
                <w:sz w:val="21"/>
                <w:szCs w:val="21"/>
                <w:lang w:eastAsia="zh-CN"/>
              </w:rPr>
              <w:t>Multi-PDSCH/PUSCH scheduling and HARQ support with a single DCI (RAN1)</w:t>
            </w:r>
          </w:p>
        </w:tc>
        <w:tc>
          <w:tcPr>
            <w:tcW w:w="4502" w:type="dxa"/>
            <w:shd w:val="clear" w:color="auto" w:fill="auto"/>
            <w:vAlign w:val="center"/>
            <w:hideMark/>
          </w:tcPr>
          <w:p w14:paraId="558B369B" w14:textId="77777777" w:rsidR="001B7C1D" w:rsidRPr="001B7C1D" w:rsidRDefault="001B7C1D" w:rsidP="001B7C1D">
            <w:pPr>
              <w:spacing w:after="0"/>
              <w:jc w:val="left"/>
              <w:rPr>
                <w:rFonts w:ascii="Calibri" w:eastAsia="等线" w:hAnsi="Calibri" w:cs="Calibri"/>
                <w:color w:val="000000"/>
                <w:sz w:val="21"/>
                <w:szCs w:val="21"/>
                <w:lang w:eastAsia="zh-CN"/>
              </w:rPr>
            </w:pPr>
            <w:r w:rsidRPr="001B7C1D">
              <w:rPr>
                <w:rFonts w:ascii="Calibri" w:eastAsia="等线" w:hAnsi="Calibri" w:cs="Calibri"/>
                <w:color w:val="000000"/>
                <w:sz w:val="21"/>
                <w:szCs w:val="21"/>
                <w:lang w:eastAsia="zh-CN"/>
              </w:rPr>
              <w:t>On track</w:t>
            </w:r>
          </w:p>
        </w:tc>
      </w:tr>
      <w:tr w:rsidR="001B7C1D" w:rsidRPr="001B7C1D" w14:paraId="656A4BC4" w14:textId="77777777" w:rsidTr="001B7C1D">
        <w:trPr>
          <w:trHeight w:val="600"/>
        </w:trPr>
        <w:tc>
          <w:tcPr>
            <w:tcW w:w="0" w:type="auto"/>
            <w:vMerge/>
            <w:vAlign w:val="center"/>
            <w:hideMark/>
          </w:tcPr>
          <w:p w14:paraId="10452B78" w14:textId="77777777" w:rsidR="001B7C1D" w:rsidRPr="001B7C1D" w:rsidRDefault="001B7C1D" w:rsidP="001B7C1D">
            <w:pPr>
              <w:spacing w:after="0"/>
              <w:jc w:val="left"/>
              <w:rPr>
                <w:rFonts w:ascii="Calibri" w:eastAsia="等线" w:hAnsi="Calibri" w:cs="Calibri"/>
                <w:color w:val="000000"/>
                <w:sz w:val="21"/>
                <w:szCs w:val="21"/>
                <w:lang w:eastAsia="zh-CN"/>
              </w:rPr>
            </w:pPr>
          </w:p>
        </w:tc>
        <w:tc>
          <w:tcPr>
            <w:tcW w:w="4431" w:type="dxa"/>
            <w:shd w:val="clear" w:color="auto" w:fill="auto"/>
            <w:vAlign w:val="center"/>
            <w:hideMark/>
          </w:tcPr>
          <w:p w14:paraId="48A143F4" w14:textId="77777777" w:rsidR="001B7C1D" w:rsidRPr="001B7C1D" w:rsidRDefault="001B7C1D" w:rsidP="001B7C1D">
            <w:pPr>
              <w:spacing w:after="0"/>
              <w:rPr>
                <w:rFonts w:ascii="Calibri" w:eastAsia="等线" w:hAnsi="Calibri" w:cs="Calibri"/>
                <w:color w:val="000000"/>
                <w:sz w:val="21"/>
                <w:szCs w:val="21"/>
                <w:lang w:eastAsia="zh-CN"/>
              </w:rPr>
            </w:pPr>
            <w:r w:rsidRPr="001B7C1D">
              <w:rPr>
                <w:rFonts w:ascii="Calibri" w:eastAsia="等线" w:hAnsi="Calibri" w:cs="Calibri"/>
                <w:color w:val="000000"/>
                <w:sz w:val="21"/>
                <w:szCs w:val="21"/>
                <w:lang w:eastAsia="zh-CN"/>
              </w:rPr>
              <w:t>Channel access mechanism assuming beam based operation (RAN1)</w:t>
            </w:r>
          </w:p>
        </w:tc>
        <w:tc>
          <w:tcPr>
            <w:tcW w:w="4502" w:type="dxa"/>
            <w:shd w:val="clear" w:color="000000" w:fill="FFFFFF"/>
            <w:vAlign w:val="center"/>
            <w:hideMark/>
          </w:tcPr>
          <w:p w14:paraId="6DB8CBAB" w14:textId="77777777" w:rsidR="001B7C1D" w:rsidRPr="001B7C1D" w:rsidRDefault="001B7C1D" w:rsidP="001B7C1D">
            <w:pPr>
              <w:spacing w:after="0"/>
              <w:jc w:val="left"/>
              <w:rPr>
                <w:rFonts w:ascii="Calibri" w:eastAsia="等线" w:hAnsi="Calibri" w:cs="Calibri"/>
                <w:color w:val="FF0000"/>
                <w:sz w:val="21"/>
                <w:szCs w:val="21"/>
                <w:lang w:eastAsia="zh-CN"/>
              </w:rPr>
            </w:pPr>
            <w:r w:rsidRPr="001B7C1D">
              <w:rPr>
                <w:rFonts w:ascii="Calibri" w:eastAsia="等线" w:hAnsi="Calibri" w:cs="Calibri"/>
                <w:color w:val="FF0000"/>
                <w:sz w:val="21"/>
                <w:szCs w:val="21"/>
                <w:lang w:eastAsia="zh-CN"/>
              </w:rPr>
              <w:t>Behind schedule. Slow progress on enhanced LBT schemes, e.g. direction LBT and receiver-assistant LBT</w:t>
            </w:r>
          </w:p>
        </w:tc>
      </w:tr>
      <w:tr w:rsidR="001B7C1D" w:rsidRPr="001B7C1D" w14:paraId="5903938E" w14:textId="77777777" w:rsidTr="001B7C1D">
        <w:trPr>
          <w:trHeight w:val="600"/>
        </w:trPr>
        <w:tc>
          <w:tcPr>
            <w:tcW w:w="0" w:type="auto"/>
            <w:vMerge/>
            <w:vAlign w:val="center"/>
            <w:hideMark/>
          </w:tcPr>
          <w:p w14:paraId="39E986BB" w14:textId="77777777" w:rsidR="001B7C1D" w:rsidRPr="001B7C1D" w:rsidRDefault="001B7C1D" w:rsidP="001B7C1D">
            <w:pPr>
              <w:spacing w:after="0"/>
              <w:jc w:val="left"/>
              <w:rPr>
                <w:rFonts w:ascii="Calibri" w:eastAsia="等线" w:hAnsi="Calibri" w:cs="Calibri"/>
                <w:color w:val="000000"/>
                <w:sz w:val="21"/>
                <w:szCs w:val="21"/>
                <w:lang w:eastAsia="zh-CN"/>
              </w:rPr>
            </w:pPr>
          </w:p>
        </w:tc>
        <w:tc>
          <w:tcPr>
            <w:tcW w:w="4431" w:type="dxa"/>
            <w:shd w:val="clear" w:color="auto" w:fill="auto"/>
            <w:vAlign w:val="center"/>
            <w:hideMark/>
          </w:tcPr>
          <w:p w14:paraId="4EE27652" w14:textId="77777777" w:rsidR="001B7C1D" w:rsidRPr="001B7C1D" w:rsidRDefault="001B7C1D" w:rsidP="001B7C1D">
            <w:pPr>
              <w:spacing w:after="0"/>
              <w:rPr>
                <w:rFonts w:ascii="Calibri" w:eastAsia="等线" w:hAnsi="Calibri" w:cs="Calibri"/>
                <w:color w:val="000000"/>
                <w:sz w:val="21"/>
                <w:szCs w:val="21"/>
                <w:lang w:eastAsia="zh-CN"/>
              </w:rPr>
            </w:pPr>
            <w:r w:rsidRPr="001B7C1D">
              <w:rPr>
                <w:rFonts w:ascii="Calibri" w:eastAsia="等线" w:hAnsi="Calibri" w:cs="Calibri"/>
                <w:color w:val="000000"/>
                <w:sz w:val="21"/>
                <w:szCs w:val="21"/>
                <w:lang w:eastAsia="zh-CN"/>
              </w:rPr>
              <w:t>Higher layer support of enhancements listed above that are agreed to be specified (RAN2)</w:t>
            </w:r>
          </w:p>
        </w:tc>
        <w:tc>
          <w:tcPr>
            <w:tcW w:w="4502" w:type="dxa"/>
            <w:shd w:val="clear" w:color="auto" w:fill="auto"/>
            <w:vAlign w:val="center"/>
            <w:hideMark/>
          </w:tcPr>
          <w:p w14:paraId="60E1FF14" w14:textId="77777777" w:rsidR="001B7C1D" w:rsidRPr="001B7C1D" w:rsidRDefault="001B7C1D" w:rsidP="001B7C1D">
            <w:pPr>
              <w:spacing w:after="0"/>
              <w:jc w:val="left"/>
              <w:rPr>
                <w:rFonts w:ascii="Calibri" w:eastAsia="等线" w:hAnsi="Calibri" w:cs="Calibri"/>
                <w:color w:val="000000"/>
                <w:sz w:val="21"/>
                <w:szCs w:val="21"/>
                <w:lang w:eastAsia="zh-CN"/>
              </w:rPr>
            </w:pPr>
            <w:r w:rsidRPr="001B7C1D">
              <w:rPr>
                <w:rFonts w:ascii="Calibri" w:eastAsia="等线" w:hAnsi="Calibri" w:cs="Calibri"/>
                <w:color w:val="000000"/>
                <w:sz w:val="21"/>
                <w:szCs w:val="21"/>
                <w:lang w:eastAsia="zh-CN"/>
              </w:rPr>
              <w:t>On track</w:t>
            </w:r>
          </w:p>
        </w:tc>
      </w:tr>
      <w:tr w:rsidR="001B7C1D" w:rsidRPr="001B7C1D" w14:paraId="66A88FFA" w14:textId="77777777" w:rsidTr="001B7C1D">
        <w:trPr>
          <w:trHeight w:val="576"/>
        </w:trPr>
        <w:tc>
          <w:tcPr>
            <w:tcW w:w="0" w:type="auto"/>
            <w:vMerge/>
            <w:vAlign w:val="center"/>
            <w:hideMark/>
          </w:tcPr>
          <w:p w14:paraId="7940A100" w14:textId="77777777" w:rsidR="001B7C1D" w:rsidRPr="001B7C1D" w:rsidRDefault="001B7C1D" w:rsidP="001B7C1D">
            <w:pPr>
              <w:spacing w:after="0"/>
              <w:jc w:val="left"/>
              <w:rPr>
                <w:rFonts w:ascii="Calibri" w:eastAsia="等线" w:hAnsi="Calibri" w:cs="Calibri"/>
                <w:color w:val="000000"/>
                <w:sz w:val="21"/>
                <w:szCs w:val="21"/>
                <w:lang w:eastAsia="zh-CN"/>
              </w:rPr>
            </w:pPr>
          </w:p>
        </w:tc>
        <w:tc>
          <w:tcPr>
            <w:tcW w:w="4431" w:type="dxa"/>
            <w:shd w:val="clear" w:color="auto" w:fill="auto"/>
            <w:vAlign w:val="center"/>
            <w:hideMark/>
          </w:tcPr>
          <w:p w14:paraId="3F6D64DA" w14:textId="77777777" w:rsidR="001B7C1D" w:rsidRPr="001B7C1D" w:rsidRDefault="001B7C1D" w:rsidP="001B7C1D">
            <w:pPr>
              <w:spacing w:after="0"/>
              <w:rPr>
                <w:rFonts w:ascii="Calibri" w:eastAsia="等线" w:hAnsi="Calibri" w:cs="Calibri"/>
                <w:color w:val="000000"/>
                <w:sz w:val="21"/>
                <w:szCs w:val="21"/>
                <w:lang w:eastAsia="zh-CN"/>
              </w:rPr>
            </w:pPr>
            <w:r w:rsidRPr="001B7C1D">
              <w:rPr>
                <w:rFonts w:ascii="Calibri" w:eastAsia="等线" w:hAnsi="Calibri" w:cs="Calibri"/>
                <w:color w:val="000000"/>
                <w:sz w:val="21"/>
                <w:szCs w:val="21"/>
                <w:lang w:eastAsia="zh-CN"/>
              </w:rPr>
              <w:t>Band Definition (RAN4)</w:t>
            </w:r>
          </w:p>
        </w:tc>
        <w:tc>
          <w:tcPr>
            <w:tcW w:w="4502" w:type="dxa"/>
            <w:shd w:val="clear" w:color="auto" w:fill="auto"/>
            <w:vAlign w:val="center"/>
            <w:hideMark/>
          </w:tcPr>
          <w:p w14:paraId="62C2CFBE" w14:textId="77777777" w:rsidR="001B7C1D" w:rsidRPr="001B7C1D" w:rsidRDefault="001B7C1D" w:rsidP="001B7C1D">
            <w:pPr>
              <w:spacing w:after="0"/>
              <w:jc w:val="left"/>
              <w:rPr>
                <w:rFonts w:ascii="Calibri" w:eastAsia="等线" w:hAnsi="Calibri" w:cs="Calibri"/>
                <w:color w:val="000000"/>
                <w:sz w:val="21"/>
                <w:szCs w:val="21"/>
                <w:lang w:eastAsia="zh-CN"/>
              </w:rPr>
            </w:pPr>
            <w:r w:rsidRPr="001B7C1D">
              <w:rPr>
                <w:rFonts w:ascii="Calibri" w:eastAsia="等线" w:hAnsi="Calibri" w:cs="Calibri"/>
                <w:color w:val="000000"/>
                <w:sz w:val="21"/>
                <w:szCs w:val="21"/>
                <w:lang w:eastAsia="zh-CN"/>
              </w:rPr>
              <w:br/>
              <w:t>Licensed band:FFS, pending on regulation.</w:t>
            </w:r>
          </w:p>
        </w:tc>
      </w:tr>
      <w:tr w:rsidR="001B7C1D" w:rsidRPr="001B7C1D" w14:paraId="1EB715F1" w14:textId="77777777" w:rsidTr="001B7C1D">
        <w:trPr>
          <w:trHeight w:val="600"/>
        </w:trPr>
        <w:tc>
          <w:tcPr>
            <w:tcW w:w="0" w:type="auto"/>
            <w:vMerge/>
            <w:vAlign w:val="center"/>
            <w:hideMark/>
          </w:tcPr>
          <w:p w14:paraId="6BA84F7F" w14:textId="77777777" w:rsidR="001B7C1D" w:rsidRPr="001B7C1D" w:rsidRDefault="001B7C1D" w:rsidP="001B7C1D">
            <w:pPr>
              <w:spacing w:after="0"/>
              <w:jc w:val="left"/>
              <w:rPr>
                <w:rFonts w:ascii="Calibri" w:eastAsia="等线" w:hAnsi="Calibri" w:cs="Calibri"/>
                <w:color w:val="000000"/>
                <w:sz w:val="21"/>
                <w:szCs w:val="21"/>
                <w:lang w:eastAsia="zh-CN"/>
              </w:rPr>
            </w:pPr>
          </w:p>
        </w:tc>
        <w:tc>
          <w:tcPr>
            <w:tcW w:w="4431" w:type="dxa"/>
            <w:shd w:val="clear" w:color="auto" w:fill="auto"/>
            <w:vAlign w:val="center"/>
            <w:hideMark/>
          </w:tcPr>
          <w:p w14:paraId="32FEA7A2" w14:textId="77777777" w:rsidR="001B7C1D" w:rsidRPr="001B7C1D" w:rsidRDefault="001B7C1D" w:rsidP="001B7C1D">
            <w:pPr>
              <w:spacing w:after="0"/>
              <w:rPr>
                <w:rFonts w:ascii="Calibri" w:eastAsia="等线" w:hAnsi="Calibri" w:cs="Calibri"/>
                <w:color w:val="000000"/>
                <w:sz w:val="21"/>
                <w:szCs w:val="21"/>
                <w:lang w:eastAsia="zh-CN"/>
              </w:rPr>
            </w:pPr>
            <w:r w:rsidRPr="001B7C1D">
              <w:rPr>
                <w:rFonts w:ascii="Calibri" w:eastAsia="等线" w:hAnsi="Calibri" w:cs="Calibri"/>
                <w:color w:val="000000"/>
                <w:sz w:val="21"/>
                <w:szCs w:val="21"/>
                <w:lang w:eastAsia="zh-CN"/>
              </w:rPr>
              <w:t>RF core requirement (RAN4)</w:t>
            </w:r>
          </w:p>
        </w:tc>
        <w:tc>
          <w:tcPr>
            <w:tcW w:w="4502" w:type="dxa"/>
            <w:shd w:val="clear" w:color="auto" w:fill="auto"/>
            <w:vAlign w:val="center"/>
            <w:hideMark/>
          </w:tcPr>
          <w:p w14:paraId="6E71CC4A" w14:textId="77777777" w:rsidR="001B7C1D" w:rsidRPr="001B7C1D" w:rsidRDefault="001B7C1D" w:rsidP="001B7C1D">
            <w:pPr>
              <w:spacing w:after="0"/>
              <w:jc w:val="left"/>
              <w:rPr>
                <w:rFonts w:ascii="Calibri" w:eastAsia="等线" w:hAnsi="Calibri" w:cs="Calibri"/>
                <w:color w:val="000000"/>
                <w:sz w:val="21"/>
                <w:szCs w:val="21"/>
                <w:lang w:eastAsia="zh-CN"/>
              </w:rPr>
            </w:pPr>
            <w:r w:rsidRPr="001B7C1D">
              <w:rPr>
                <w:rFonts w:ascii="Calibri" w:eastAsia="等线" w:hAnsi="Calibri" w:cs="Calibri"/>
                <w:color w:val="000000"/>
                <w:sz w:val="21"/>
                <w:szCs w:val="21"/>
                <w:lang w:eastAsia="zh-CN"/>
              </w:rPr>
              <w:t>On track. Focus on unlicensed band</w:t>
            </w:r>
          </w:p>
        </w:tc>
      </w:tr>
      <w:tr w:rsidR="001B7C1D" w:rsidRPr="001B7C1D" w14:paraId="5B69FB44" w14:textId="77777777" w:rsidTr="001B7C1D">
        <w:trPr>
          <w:trHeight w:val="648"/>
        </w:trPr>
        <w:tc>
          <w:tcPr>
            <w:tcW w:w="0" w:type="auto"/>
            <w:vMerge/>
            <w:vAlign w:val="center"/>
            <w:hideMark/>
          </w:tcPr>
          <w:p w14:paraId="70D1771E" w14:textId="77777777" w:rsidR="001B7C1D" w:rsidRPr="001B7C1D" w:rsidRDefault="001B7C1D" w:rsidP="001B7C1D">
            <w:pPr>
              <w:spacing w:after="0"/>
              <w:jc w:val="left"/>
              <w:rPr>
                <w:rFonts w:ascii="Calibri" w:eastAsia="等线" w:hAnsi="Calibri" w:cs="Calibri"/>
                <w:color w:val="000000"/>
                <w:sz w:val="21"/>
                <w:szCs w:val="21"/>
                <w:lang w:eastAsia="zh-CN"/>
              </w:rPr>
            </w:pPr>
          </w:p>
        </w:tc>
        <w:tc>
          <w:tcPr>
            <w:tcW w:w="4431" w:type="dxa"/>
            <w:shd w:val="clear" w:color="auto" w:fill="auto"/>
            <w:vAlign w:val="center"/>
            <w:hideMark/>
          </w:tcPr>
          <w:p w14:paraId="2ED3BF6C" w14:textId="77777777" w:rsidR="001B7C1D" w:rsidRPr="001B7C1D" w:rsidRDefault="001B7C1D" w:rsidP="001B7C1D">
            <w:pPr>
              <w:spacing w:after="0"/>
              <w:rPr>
                <w:rFonts w:ascii="Calibri" w:eastAsia="等线" w:hAnsi="Calibri" w:cs="Calibri"/>
                <w:color w:val="000000"/>
                <w:sz w:val="21"/>
                <w:szCs w:val="21"/>
                <w:lang w:eastAsia="zh-CN"/>
              </w:rPr>
            </w:pPr>
            <w:r w:rsidRPr="001B7C1D">
              <w:rPr>
                <w:rFonts w:ascii="Calibri" w:eastAsia="等线" w:hAnsi="Calibri" w:cs="Calibri"/>
                <w:color w:val="000000"/>
                <w:sz w:val="21"/>
                <w:szCs w:val="21"/>
                <w:lang w:eastAsia="zh-CN"/>
              </w:rPr>
              <w:t>Specify RRM/RLM/BM core requirements (RAN4)</w:t>
            </w:r>
          </w:p>
        </w:tc>
        <w:tc>
          <w:tcPr>
            <w:tcW w:w="4502" w:type="dxa"/>
            <w:shd w:val="clear" w:color="auto" w:fill="auto"/>
            <w:vAlign w:val="center"/>
            <w:hideMark/>
          </w:tcPr>
          <w:p w14:paraId="0C636017" w14:textId="77777777" w:rsidR="001B7C1D" w:rsidRPr="001B7C1D" w:rsidRDefault="001B7C1D" w:rsidP="001B7C1D">
            <w:pPr>
              <w:spacing w:after="0"/>
              <w:jc w:val="left"/>
              <w:rPr>
                <w:rFonts w:ascii="Calibri" w:eastAsia="等线" w:hAnsi="Calibri" w:cs="Calibri"/>
                <w:color w:val="000000"/>
                <w:sz w:val="21"/>
                <w:szCs w:val="21"/>
                <w:lang w:eastAsia="zh-CN"/>
              </w:rPr>
            </w:pPr>
            <w:r w:rsidRPr="001B7C1D">
              <w:rPr>
                <w:rFonts w:ascii="Calibri" w:eastAsia="等线" w:hAnsi="Calibri" w:cs="Calibri"/>
                <w:color w:val="000000"/>
                <w:sz w:val="21"/>
                <w:szCs w:val="21"/>
                <w:lang w:eastAsia="zh-CN"/>
              </w:rPr>
              <w:t>On track</w:t>
            </w:r>
          </w:p>
        </w:tc>
      </w:tr>
      <w:tr w:rsidR="001B7C1D" w:rsidRPr="001B7C1D" w14:paraId="60C52590" w14:textId="77777777" w:rsidTr="001B7C1D">
        <w:trPr>
          <w:trHeight w:val="1596"/>
        </w:trPr>
        <w:tc>
          <w:tcPr>
            <w:tcW w:w="0" w:type="auto"/>
            <w:vMerge w:val="restart"/>
            <w:shd w:val="clear" w:color="auto" w:fill="auto"/>
            <w:vAlign w:val="center"/>
            <w:hideMark/>
          </w:tcPr>
          <w:p w14:paraId="0BD9404A" w14:textId="38F9384C" w:rsidR="001B7C1D" w:rsidRPr="001B7C1D" w:rsidRDefault="001B7C1D" w:rsidP="001B7C1D">
            <w:pPr>
              <w:spacing w:after="0"/>
              <w:jc w:val="left"/>
              <w:rPr>
                <w:rFonts w:ascii="Calibri" w:eastAsia="等线" w:hAnsi="Calibri" w:cs="Calibri"/>
                <w:color w:val="000000"/>
                <w:sz w:val="21"/>
                <w:szCs w:val="21"/>
                <w:lang w:eastAsia="zh-CN"/>
              </w:rPr>
            </w:pPr>
            <w:r>
              <w:rPr>
                <w:rFonts w:ascii="Calibri" w:eastAsia="等线" w:hAnsi="Calibri" w:cs="Calibri"/>
                <w:color w:val="000000"/>
                <w:sz w:val="21"/>
                <w:szCs w:val="21"/>
                <w:lang w:eastAsia="zh-CN"/>
              </w:rPr>
              <w:t>e</w:t>
            </w:r>
            <w:r w:rsidRPr="001B7C1D">
              <w:rPr>
                <w:rFonts w:ascii="Calibri" w:eastAsia="等线" w:hAnsi="Calibri" w:cs="Calibri"/>
                <w:color w:val="000000"/>
                <w:sz w:val="21"/>
                <w:szCs w:val="21"/>
                <w:lang w:eastAsia="zh-CN"/>
              </w:rPr>
              <w:t>URLLC/IIOT</w:t>
            </w:r>
          </w:p>
        </w:tc>
        <w:tc>
          <w:tcPr>
            <w:tcW w:w="4431" w:type="dxa"/>
            <w:shd w:val="clear" w:color="000000" w:fill="FFFFFF"/>
            <w:vAlign w:val="center"/>
            <w:hideMark/>
          </w:tcPr>
          <w:p w14:paraId="28840F88" w14:textId="77777777" w:rsidR="001B7C1D" w:rsidRPr="001B7C1D" w:rsidRDefault="001B7C1D" w:rsidP="001B7C1D">
            <w:pPr>
              <w:spacing w:after="0"/>
              <w:rPr>
                <w:rFonts w:ascii="Calibri" w:eastAsia="等线" w:hAnsi="Calibri" w:cs="Calibri"/>
                <w:color w:val="000000"/>
                <w:sz w:val="21"/>
                <w:szCs w:val="21"/>
                <w:lang w:eastAsia="zh-CN"/>
              </w:rPr>
            </w:pPr>
            <w:r w:rsidRPr="001B7C1D">
              <w:rPr>
                <w:rFonts w:ascii="Calibri" w:eastAsia="等线" w:hAnsi="Calibri" w:cs="Calibri"/>
                <w:color w:val="000000"/>
                <w:sz w:val="21"/>
                <w:szCs w:val="21"/>
                <w:lang w:eastAsia="zh-CN"/>
              </w:rPr>
              <w:t>Physical Layer feedback enhancements for URLLC</w:t>
            </w:r>
            <w:r w:rsidRPr="001B7C1D">
              <w:rPr>
                <w:rFonts w:ascii="Calibri" w:eastAsia="等线" w:hAnsi="Calibri" w:cs="Calibri"/>
                <w:color w:val="000000"/>
                <w:sz w:val="21"/>
                <w:szCs w:val="21"/>
                <w:lang w:eastAsia="zh-CN"/>
              </w:rPr>
              <w:br/>
            </w:r>
            <w:r w:rsidRPr="001B7C1D">
              <w:rPr>
                <w:rFonts w:ascii="Wingdings" w:eastAsia="等线" w:hAnsi="Wingdings" w:cs="Calibri"/>
                <w:color w:val="000000"/>
                <w:sz w:val="21"/>
                <w:szCs w:val="21"/>
                <w:lang w:eastAsia="zh-CN"/>
              </w:rPr>
              <w:t></w:t>
            </w:r>
            <w:r w:rsidRPr="001B7C1D">
              <w:rPr>
                <w:rFonts w:ascii="Calibri" w:eastAsia="等线" w:hAnsi="Calibri" w:cs="Calibri"/>
                <w:color w:val="000000"/>
                <w:sz w:val="21"/>
                <w:szCs w:val="21"/>
                <w:lang w:eastAsia="zh-CN"/>
              </w:rPr>
              <w:t xml:space="preserve"> UE feedback enhancements for HARQ-ACK [RAN1]</w:t>
            </w:r>
            <w:r w:rsidRPr="001B7C1D">
              <w:rPr>
                <w:rFonts w:ascii="Calibri" w:eastAsia="等线" w:hAnsi="Calibri" w:cs="Calibri"/>
                <w:color w:val="000000"/>
                <w:sz w:val="21"/>
                <w:szCs w:val="21"/>
                <w:lang w:eastAsia="zh-CN"/>
              </w:rPr>
              <w:br/>
            </w:r>
            <w:r w:rsidRPr="001B7C1D">
              <w:rPr>
                <w:rFonts w:ascii="Wingdings" w:eastAsia="等线" w:hAnsi="Wingdings" w:cs="Calibri"/>
                <w:color w:val="000000"/>
                <w:sz w:val="21"/>
                <w:szCs w:val="21"/>
                <w:lang w:eastAsia="zh-CN"/>
              </w:rPr>
              <w:t></w:t>
            </w:r>
            <w:r w:rsidRPr="001B7C1D">
              <w:rPr>
                <w:rFonts w:ascii="Calibri" w:eastAsia="等线" w:hAnsi="Calibri" w:cs="Calibri"/>
                <w:color w:val="000000"/>
                <w:sz w:val="21"/>
                <w:szCs w:val="21"/>
                <w:lang w:eastAsia="zh-CN"/>
              </w:rPr>
              <w:t xml:space="preserve"> CSI feedback enhancements to allow for more accurate MCS selection [RAN1]</w:t>
            </w:r>
          </w:p>
        </w:tc>
        <w:tc>
          <w:tcPr>
            <w:tcW w:w="4502" w:type="dxa"/>
            <w:shd w:val="clear" w:color="auto" w:fill="auto"/>
            <w:vAlign w:val="center"/>
            <w:hideMark/>
          </w:tcPr>
          <w:p w14:paraId="6D54942B" w14:textId="77777777" w:rsidR="001B7C1D" w:rsidRPr="001B7C1D" w:rsidRDefault="001B7C1D" w:rsidP="001B7C1D">
            <w:pPr>
              <w:spacing w:after="0"/>
              <w:jc w:val="left"/>
              <w:rPr>
                <w:rFonts w:ascii="Calibri" w:eastAsia="等线" w:hAnsi="Calibri" w:cs="Calibri"/>
                <w:color w:val="000000"/>
                <w:sz w:val="21"/>
                <w:szCs w:val="21"/>
                <w:lang w:eastAsia="zh-CN"/>
              </w:rPr>
            </w:pPr>
            <w:r w:rsidRPr="001B7C1D">
              <w:rPr>
                <w:rFonts w:ascii="Calibri" w:eastAsia="等线" w:hAnsi="Calibri" w:cs="Calibri"/>
                <w:color w:val="FF0000"/>
                <w:sz w:val="21"/>
                <w:szCs w:val="21"/>
                <w:lang w:eastAsia="zh-CN"/>
              </w:rPr>
              <w:t>HARQ-ACK:</w:t>
            </w:r>
            <w:r w:rsidRPr="001B7C1D">
              <w:rPr>
                <w:rFonts w:ascii="Calibri" w:eastAsia="等线" w:hAnsi="Calibri" w:cs="Calibri"/>
                <w:color w:val="FF0000"/>
                <w:sz w:val="21"/>
                <w:szCs w:val="21"/>
                <w:lang w:eastAsia="zh-CN"/>
              </w:rPr>
              <w:br/>
              <w:t xml:space="preserve">1) PUCCH carrier switching: Less progress due to the complication of the feature. </w:t>
            </w:r>
            <w:r w:rsidRPr="001B7C1D">
              <w:rPr>
                <w:rFonts w:ascii="Calibri" w:eastAsia="等线" w:hAnsi="Calibri" w:cs="Calibri"/>
                <w:color w:val="FF0000"/>
                <w:sz w:val="21"/>
                <w:szCs w:val="21"/>
                <w:lang w:eastAsia="zh-CN"/>
              </w:rPr>
              <w:br/>
            </w:r>
            <w:r w:rsidRPr="001B7C1D">
              <w:rPr>
                <w:rFonts w:ascii="Calibri" w:eastAsia="等线" w:hAnsi="Calibri" w:cs="Calibri"/>
                <w:color w:val="000000"/>
                <w:sz w:val="21"/>
                <w:szCs w:val="21"/>
                <w:lang w:eastAsia="zh-CN"/>
              </w:rPr>
              <w:t xml:space="preserve">2) Progress for other HARQ-ACK enhancements is acceptable. </w:t>
            </w:r>
            <w:r w:rsidRPr="001B7C1D">
              <w:rPr>
                <w:rFonts w:ascii="Calibri" w:eastAsia="等线" w:hAnsi="Calibri" w:cs="Calibri"/>
                <w:color w:val="000000"/>
                <w:sz w:val="21"/>
                <w:szCs w:val="21"/>
                <w:lang w:eastAsia="zh-CN"/>
              </w:rPr>
              <w:br/>
            </w:r>
            <w:r w:rsidRPr="001B7C1D">
              <w:rPr>
                <w:rFonts w:ascii="Calibri" w:eastAsia="等线" w:hAnsi="Calibri" w:cs="Calibri"/>
                <w:sz w:val="21"/>
                <w:szCs w:val="21"/>
                <w:lang w:eastAsia="zh-CN"/>
              </w:rPr>
              <w:t>CSI</w:t>
            </w:r>
            <w:r w:rsidRPr="001B7C1D">
              <w:rPr>
                <w:rFonts w:ascii="Calibri" w:eastAsia="等线" w:hAnsi="Calibri" w:cs="Calibri"/>
                <w:sz w:val="21"/>
                <w:szCs w:val="21"/>
                <w:lang w:eastAsia="zh-CN"/>
              </w:rPr>
              <w:br/>
              <w:t xml:space="preserve">1) </w:t>
            </w:r>
            <w:r w:rsidRPr="001B7C1D">
              <w:rPr>
                <w:rFonts w:ascii="Calibri" w:eastAsia="等线" w:hAnsi="Calibri" w:cs="Calibri"/>
                <w:color w:val="000000"/>
                <w:sz w:val="21"/>
                <w:szCs w:val="21"/>
                <w:lang w:eastAsia="zh-CN"/>
              </w:rPr>
              <w:t xml:space="preserve"> Only 4-bit subband CQI remains in scope (delta_MCS excluded by RAN1#106e)</w:t>
            </w:r>
          </w:p>
        </w:tc>
      </w:tr>
      <w:tr w:rsidR="001B7C1D" w:rsidRPr="001B7C1D" w14:paraId="4E1F364B" w14:textId="77777777" w:rsidTr="001B7C1D">
        <w:trPr>
          <w:trHeight w:val="600"/>
        </w:trPr>
        <w:tc>
          <w:tcPr>
            <w:tcW w:w="0" w:type="auto"/>
            <w:vMerge/>
            <w:vAlign w:val="center"/>
            <w:hideMark/>
          </w:tcPr>
          <w:p w14:paraId="063EED8B" w14:textId="77777777" w:rsidR="001B7C1D" w:rsidRPr="001B7C1D" w:rsidRDefault="001B7C1D" w:rsidP="001B7C1D">
            <w:pPr>
              <w:spacing w:after="0"/>
              <w:jc w:val="left"/>
              <w:rPr>
                <w:rFonts w:ascii="Calibri" w:eastAsia="等线" w:hAnsi="Calibri" w:cs="Calibri"/>
                <w:color w:val="000000"/>
                <w:sz w:val="21"/>
                <w:szCs w:val="21"/>
                <w:lang w:eastAsia="zh-CN"/>
              </w:rPr>
            </w:pPr>
          </w:p>
        </w:tc>
        <w:tc>
          <w:tcPr>
            <w:tcW w:w="4431" w:type="dxa"/>
            <w:shd w:val="clear" w:color="000000" w:fill="FFFFFF"/>
            <w:vAlign w:val="center"/>
            <w:hideMark/>
          </w:tcPr>
          <w:p w14:paraId="372B9403" w14:textId="77777777" w:rsidR="001B7C1D" w:rsidRPr="001B7C1D" w:rsidRDefault="001B7C1D" w:rsidP="001B7C1D">
            <w:pPr>
              <w:spacing w:after="0"/>
              <w:rPr>
                <w:rFonts w:ascii="Calibri" w:eastAsia="等线" w:hAnsi="Calibri" w:cs="Calibri"/>
                <w:color w:val="000000"/>
                <w:sz w:val="21"/>
                <w:szCs w:val="21"/>
                <w:lang w:eastAsia="zh-CN"/>
              </w:rPr>
            </w:pPr>
            <w:r w:rsidRPr="001B7C1D">
              <w:rPr>
                <w:rFonts w:ascii="Calibri" w:eastAsia="等线" w:hAnsi="Calibri" w:cs="Calibri"/>
                <w:color w:val="000000"/>
                <w:sz w:val="21"/>
                <w:szCs w:val="21"/>
                <w:lang w:eastAsia="zh-CN"/>
              </w:rPr>
              <w:t>Uplink enhancements for URLLC in unlicensed controlled environments</w:t>
            </w:r>
          </w:p>
        </w:tc>
        <w:tc>
          <w:tcPr>
            <w:tcW w:w="4502" w:type="dxa"/>
            <w:shd w:val="clear" w:color="auto" w:fill="auto"/>
            <w:vAlign w:val="center"/>
            <w:hideMark/>
          </w:tcPr>
          <w:p w14:paraId="1DD9F881" w14:textId="77777777" w:rsidR="001B7C1D" w:rsidRPr="001B7C1D" w:rsidRDefault="001B7C1D" w:rsidP="001B7C1D">
            <w:pPr>
              <w:spacing w:after="0"/>
              <w:jc w:val="left"/>
              <w:rPr>
                <w:rFonts w:ascii="Calibri" w:eastAsia="等线" w:hAnsi="Calibri" w:cs="Calibri"/>
                <w:color w:val="000000"/>
                <w:sz w:val="21"/>
                <w:szCs w:val="21"/>
                <w:lang w:eastAsia="zh-CN"/>
              </w:rPr>
            </w:pPr>
            <w:r w:rsidRPr="001B7C1D">
              <w:rPr>
                <w:rFonts w:ascii="Calibri" w:eastAsia="等线" w:hAnsi="Calibri" w:cs="Calibri"/>
                <w:color w:val="000000"/>
                <w:sz w:val="21"/>
                <w:szCs w:val="21"/>
                <w:lang w:eastAsia="zh-CN"/>
              </w:rPr>
              <w:t>On track</w:t>
            </w:r>
          </w:p>
        </w:tc>
      </w:tr>
      <w:tr w:rsidR="001B7C1D" w:rsidRPr="001B7C1D" w14:paraId="623735D7" w14:textId="77777777" w:rsidTr="001B7C1D">
        <w:trPr>
          <w:trHeight w:val="972"/>
        </w:trPr>
        <w:tc>
          <w:tcPr>
            <w:tcW w:w="0" w:type="auto"/>
            <w:vMerge/>
            <w:vAlign w:val="center"/>
            <w:hideMark/>
          </w:tcPr>
          <w:p w14:paraId="1E72B563" w14:textId="77777777" w:rsidR="001B7C1D" w:rsidRPr="001B7C1D" w:rsidRDefault="001B7C1D" w:rsidP="001B7C1D">
            <w:pPr>
              <w:spacing w:after="0"/>
              <w:jc w:val="left"/>
              <w:rPr>
                <w:rFonts w:ascii="Calibri" w:eastAsia="等线" w:hAnsi="Calibri" w:cs="Calibri"/>
                <w:color w:val="000000"/>
                <w:sz w:val="21"/>
                <w:szCs w:val="21"/>
                <w:lang w:eastAsia="zh-CN"/>
              </w:rPr>
            </w:pPr>
          </w:p>
        </w:tc>
        <w:tc>
          <w:tcPr>
            <w:tcW w:w="4431" w:type="dxa"/>
            <w:shd w:val="clear" w:color="000000" w:fill="FFFFFF"/>
            <w:vAlign w:val="center"/>
            <w:hideMark/>
          </w:tcPr>
          <w:p w14:paraId="31A55E26" w14:textId="77777777" w:rsidR="001B7C1D" w:rsidRPr="001B7C1D" w:rsidRDefault="001B7C1D" w:rsidP="001B7C1D">
            <w:pPr>
              <w:spacing w:after="0"/>
              <w:rPr>
                <w:rFonts w:ascii="Calibri" w:eastAsia="等线" w:hAnsi="Calibri" w:cs="Calibri"/>
                <w:color w:val="000000"/>
                <w:sz w:val="21"/>
                <w:szCs w:val="21"/>
                <w:lang w:eastAsia="zh-CN"/>
              </w:rPr>
            </w:pPr>
            <w:r w:rsidRPr="001B7C1D">
              <w:rPr>
                <w:rFonts w:ascii="Calibri" w:eastAsia="等线" w:hAnsi="Calibri" w:cs="Calibri"/>
                <w:color w:val="000000"/>
                <w:sz w:val="21"/>
                <w:szCs w:val="21"/>
                <w:lang w:eastAsia="zh-CN"/>
              </w:rPr>
              <w:t>Intra-UE multiplexing and prioritization</w:t>
            </w:r>
          </w:p>
        </w:tc>
        <w:tc>
          <w:tcPr>
            <w:tcW w:w="4502" w:type="dxa"/>
            <w:shd w:val="clear" w:color="auto" w:fill="auto"/>
            <w:vAlign w:val="center"/>
            <w:hideMark/>
          </w:tcPr>
          <w:p w14:paraId="3019A0B6" w14:textId="77777777" w:rsidR="001B7C1D" w:rsidRPr="001B7C1D" w:rsidRDefault="001B7C1D" w:rsidP="001B7C1D">
            <w:pPr>
              <w:spacing w:after="0"/>
              <w:jc w:val="left"/>
              <w:rPr>
                <w:rFonts w:ascii="Calibri" w:eastAsia="等线" w:hAnsi="Calibri" w:cs="Calibri"/>
                <w:color w:val="000000"/>
                <w:sz w:val="21"/>
                <w:szCs w:val="21"/>
                <w:lang w:eastAsia="zh-CN"/>
              </w:rPr>
            </w:pPr>
            <w:r w:rsidRPr="001B7C1D">
              <w:rPr>
                <w:rFonts w:ascii="Calibri" w:eastAsia="等线" w:hAnsi="Calibri" w:cs="Calibri"/>
                <w:color w:val="FF0000"/>
                <w:sz w:val="21"/>
                <w:szCs w:val="21"/>
                <w:lang w:eastAsia="zh-CN"/>
              </w:rPr>
              <w:t>Progress of following topics are slow</w:t>
            </w:r>
            <w:r w:rsidRPr="001B7C1D">
              <w:rPr>
                <w:rFonts w:ascii="Calibri" w:eastAsia="等线" w:hAnsi="Calibri" w:cs="Calibri"/>
                <w:color w:val="FF0000"/>
                <w:sz w:val="21"/>
                <w:szCs w:val="21"/>
                <w:lang w:eastAsia="zh-CN"/>
              </w:rPr>
              <w:br/>
              <w:t>1)  Simultaneous PUCCH and PUSCH transmission within a PUCCH cell group on different CCs</w:t>
            </w:r>
            <w:r w:rsidRPr="001B7C1D">
              <w:rPr>
                <w:rFonts w:ascii="Calibri" w:eastAsia="等线" w:hAnsi="Calibri" w:cs="Calibri"/>
                <w:color w:val="000000"/>
                <w:sz w:val="21"/>
                <w:szCs w:val="21"/>
                <w:lang w:eastAsia="zh-CN"/>
              </w:rPr>
              <w:br/>
            </w:r>
            <w:r w:rsidRPr="001B7C1D">
              <w:rPr>
                <w:rFonts w:ascii="Calibri" w:eastAsia="等线" w:hAnsi="Calibri" w:cs="Calibri"/>
                <w:color w:val="FF0000"/>
                <w:sz w:val="21"/>
                <w:szCs w:val="21"/>
                <w:lang w:eastAsia="zh-CN"/>
              </w:rPr>
              <w:t>2)  PHY prioritization of overlapping DG and CG PUSCH of different PHY priorities on a BWP of a serving cell</w:t>
            </w:r>
          </w:p>
        </w:tc>
      </w:tr>
      <w:tr w:rsidR="001B7C1D" w:rsidRPr="001B7C1D" w14:paraId="7C7F45A4" w14:textId="77777777" w:rsidTr="001B7C1D">
        <w:trPr>
          <w:trHeight w:val="626"/>
        </w:trPr>
        <w:tc>
          <w:tcPr>
            <w:tcW w:w="0" w:type="auto"/>
            <w:vMerge/>
            <w:vAlign w:val="center"/>
            <w:hideMark/>
          </w:tcPr>
          <w:p w14:paraId="7B195D22" w14:textId="77777777" w:rsidR="001B7C1D" w:rsidRPr="001B7C1D" w:rsidRDefault="001B7C1D" w:rsidP="001B7C1D">
            <w:pPr>
              <w:spacing w:after="0"/>
              <w:jc w:val="left"/>
              <w:rPr>
                <w:rFonts w:ascii="Calibri" w:eastAsia="等线" w:hAnsi="Calibri" w:cs="Calibri"/>
                <w:color w:val="000000"/>
                <w:sz w:val="21"/>
                <w:szCs w:val="21"/>
                <w:lang w:eastAsia="zh-CN"/>
              </w:rPr>
            </w:pPr>
          </w:p>
        </w:tc>
        <w:tc>
          <w:tcPr>
            <w:tcW w:w="4431" w:type="dxa"/>
            <w:shd w:val="clear" w:color="000000" w:fill="FFFFFF"/>
            <w:vAlign w:val="center"/>
            <w:hideMark/>
          </w:tcPr>
          <w:p w14:paraId="1716CE00" w14:textId="77777777" w:rsidR="001B7C1D" w:rsidRPr="001B7C1D" w:rsidRDefault="001B7C1D" w:rsidP="001B7C1D">
            <w:pPr>
              <w:spacing w:after="0"/>
              <w:rPr>
                <w:rFonts w:ascii="Calibri" w:eastAsia="等线" w:hAnsi="Calibri" w:cs="Calibri"/>
                <w:color w:val="000000"/>
                <w:sz w:val="21"/>
                <w:szCs w:val="21"/>
                <w:lang w:eastAsia="zh-CN"/>
              </w:rPr>
            </w:pPr>
            <w:r w:rsidRPr="001B7C1D">
              <w:rPr>
                <w:rFonts w:ascii="Calibri" w:eastAsia="等线" w:hAnsi="Calibri" w:cs="Calibri"/>
                <w:color w:val="000000"/>
                <w:sz w:val="21"/>
                <w:szCs w:val="21"/>
                <w:lang w:eastAsia="zh-CN"/>
              </w:rPr>
              <w:t>Enhancements for support of Time synchronization</w:t>
            </w:r>
          </w:p>
        </w:tc>
        <w:tc>
          <w:tcPr>
            <w:tcW w:w="4502" w:type="dxa"/>
            <w:shd w:val="clear" w:color="auto" w:fill="auto"/>
            <w:vAlign w:val="center"/>
            <w:hideMark/>
          </w:tcPr>
          <w:p w14:paraId="60E99829" w14:textId="77777777" w:rsidR="001B7C1D" w:rsidRPr="001B7C1D" w:rsidRDefault="001B7C1D" w:rsidP="001B7C1D">
            <w:pPr>
              <w:spacing w:after="0"/>
              <w:jc w:val="left"/>
              <w:rPr>
                <w:rFonts w:ascii="Calibri" w:eastAsia="等线" w:hAnsi="Calibri" w:cs="Calibri"/>
                <w:color w:val="000000"/>
                <w:sz w:val="21"/>
                <w:szCs w:val="21"/>
                <w:lang w:eastAsia="zh-CN"/>
              </w:rPr>
            </w:pPr>
            <w:r w:rsidRPr="001B7C1D">
              <w:rPr>
                <w:rFonts w:ascii="Calibri" w:eastAsia="等线" w:hAnsi="Calibri" w:cs="Calibri"/>
                <w:color w:val="000000"/>
                <w:sz w:val="21"/>
                <w:szCs w:val="21"/>
                <w:lang w:eastAsia="zh-CN"/>
              </w:rPr>
              <w:t>On track</w:t>
            </w:r>
          </w:p>
        </w:tc>
      </w:tr>
      <w:tr w:rsidR="001B7C1D" w:rsidRPr="001B7C1D" w14:paraId="5E037680" w14:textId="77777777" w:rsidTr="001B7C1D">
        <w:trPr>
          <w:trHeight w:val="833"/>
        </w:trPr>
        <w:tc>
          <w:tcPr>
            <w:tcW w:w="0" w:type="auto"/>
            <w:vMerge/>
            <w:vAlign w:val="center"/>
            <w:hideMark/>
          </w:tcPr>
          <w:p w14:paraId="399FA23C" w14:textId="77777777" w:rsidR="001B7C1D" w:rsidRPr="001B7C1D" w:rsidRDefault="001B7C1D" w:rsidP="001B7C1D">
            <w:pPr>
              <w:spacing w:after="0"/>
              <w:jc w:val="left"/>
              <w:rPr>
                <w:rFonts w:ascii="Calibri" w:eastAsia="等线" w:hAnsi="Calibri" w:cs="Calibri"/>
                <w:color w:val="000000"/>
                <w:sz w:val="21"/>
                <w:szCs w:val="21"/>
                <w:lang w:eastAsia="zh-CN"/>
              </w:rPr>
            </w:pPr>
          </w:p>
        </w:tc>
        <w:tc>
          <w:tcPr>
            <w:tcW w:w="4431" w:type="dxa"/>
            <w:shd w:val="clear" w:color="000000" w:fill="FFFFFF"/>
            <w:vAlign w:val="center"/>
            <w:hideMark/>
          </w:tcPr>
          <w:p w14:paraId="3C1FA2CD" w14:textId="77777777" w:rsidR="001B7C1D" w:rsidRPr="001B7C1D" w:rsidRDefault="001B7C1D" w:rsidP="001B7C1D">
            <w:pPr>
              <w:spacing w:after="0"/>
              <w:rPr>
                <w:rFonts w:ascii="Calibri" w:eastAsia="等线" w:hAnsi="Calibri" w:cs="Calibri"/>
                <w:color w:val="000000"/>
                <w:sz w:val="21"/>
                <w:szCs w:val="21"/>
                <w:lang w:eastAsia="zh-CN"/>
              </w:rPr>
            </w:pPr>
            <w:r w:rsidRPr="001B7C1D">
              <w:rPr>
                <w:rFonts w:ascii="Calibri" w:eastAsia="等线" w:hAnsi="Calibri" w:cs="Calibri"/>
                <w:color w:val="000000"/>
                <w:sz w:val="21"/>
                <w:szCs w:val="21"/>
                <w:lang w:eastAsia="zh-CN"/>
              </w:rPr>
              <w:t>RAN enhancements based on new QoS related parameters if any, e.g. survival time, burst spread, decided in SA2.</w:t>
            </w:r>
          </w:p>
        </w:tc>
        <w:tc>
          <w:tcPr>
            <w:tcW w:w="4502" w:type="dxa"/>
            <w:shd w:val="clear" w:color="auto" w:fill="auto"/>
            <w:vAlign w:val="center"/>
            <w:hideMark/>
          </w:tcPr>
          <w:p w14:paraId="24B5657F" w14:textId="77777777" w:rsidR="001B7C1D" w:rsidRPr="001B7C1D" w:rsidRDefault="001B7C1D" w:rsidP="001B7C1D">
            <w:pPr>
              <w:spacing w:after="0"/>
              <w:jc w:val="left"/>
              <w:rPr>
                <w:rFonts w:ascii="Calibri" w:eastAsia="等线" w:hAnsi="Calibri" w:cs="Calibri"/>
                <w:color w:val="000000"/>
                <w:sz w:val="21"/>
                <w:szCs w:val="21"/>
                <w:lang w:eastAsia="zh-CN"/>
              </w:rPr>
            </w:pPr>
            <w:r w:rsidRPr="001B7C1D">
              <w:rPr>
                <w:rFonts w:ascii="Calibri" w:eastAsia="等线" w:hAnsi="Calibri" w:cs="Calibri"/>
                <w:color w:val="000000"/>
                <w:sz w:val="21"/>
                <w:szCs w:val="21"/>
                <w:lang w:eastAsia="zh-CN"/>
              </w:rPr>
              <w:t>On track</w:t>
            </w:r>
          </w:p>
        </w:tc>
      </w:tr>
      <w:tr w:rsidR="001B7C1D" w:rsidRPr="001B7C1D" w14:paraId="46E23295" w14:textId="77777777" w:rsidTr="001B7C1D">
        <w:trPr>
          <w:trHeight w:val="600"/>
        </w:trPr>
        <w:tc>
          <w:tcPr>
            <w:tcW w:w="0" w:type="auto"/>
            <w:vMerge w:val="restart"/>
            <w:shd w:val="clear" w:color="auto" w:fill="auto"/>
            <w:vAlign w:val="center"/>
            <w:hideMark/>
          </w:tcPr>
          <w:p w14:paraId="45E603A3" w14:textId="0BA0A9BE" w:rsidR="001B7C1D" w:rsidRPr="001B7C1D" w:rsidRDefault="001B7C1D" w:rsidP="001B7C1D">
            <w:pPr>
              <w:spacing w:after="0"/>
              <w:jc w:val="left"/>
              <w:rPr>
                <w:rFonts w:ascii="Calibri" w:eastAsia="等线" w:hAnsi="Calibri" w:cs="Calibri"/>
                <w:color w:val="000000"/>
                <w:sz w:val="21"/>
                <w:szCs w:val="21"/>
                <w:lang w:eastAsia="zh-CN"/>
              </w:rPr>
            </w:pPr>
            <w:r>
              <w:rPr>
                <w:rFonts w:ascii="Calibri" w:eastAsia="等线" w:hAnsi="Calibri" w:cs="Calibri"/>
                <w:color w:val="000000"/>
                <w:sz w:val="21"/>
                <w:szCs w:val="21"/>
                <w:lang w:eastAsia="zh-CN"/>
              </w:rPr>
              <w:t>e</w:t>
            </w:r>
            <w:r w:rsidRPr="001B7C1D">
              <w:rPr>
                <w:rFonts w:ascii="Calibri" w:eastAsia="等线" w:hAnsi="Calibri" w:cs="Calibri"/>
                <w:color w:val="000000"/>
                <w:sz w:val="21"/>
                <w:szCs w:val="21"/>
                <w:lang w:eastAsia="zh-CN"/>
              </w:rPr>
              <w:t>Positioning</w:t>
            </w:r>
          </w:p>
        </w:tc>
        <w:tc>
          <w:tcPr>
            <w:tcW w:w="4431" w:type="dxa"/>
            <w:shd w:val="clear" w:color="auto" w:fill="auto"/>
            <w:vAlign w:val="center"/>
            <w:hideMark/>
          </w:tcPr>
          <w:p w14:paraId="242656B7" w14:textId="77777777" w:rsidR="001B7C1D" w:rsidRPr="001B7C1D" w:rsidRDefault="001B7C1D" w:rsidP="001B7C1D">
            <w:pPr>
              <w:spacing w:after="0"/>
              <w:rPr>
                <w:rFonts w:ascii="Calibri" w:eastAsia="等线" w:hAnsi="Calibri" w:cs="Calibri"/>
                <w:color w:val="000000"/>
                <w:sz w:val="21"/>
                <w:szCs w:val="21"/>
                <w:lang w:eastAsia="zh-CN"/>
              </w:rPr>
            </w:pPr>
            <w:r w:rsidRPr="001B7C1D">
              <w:rPr>
                <w:rFonts w:ascii="Calibri" w:eastAsia="等线" w:hAnsi="Calibri" w:cs="Calibri"/>
                <w:color w:val="000000"/>
                <w:sz w:val="21"/>
                <w:szCs w:val="21"/>
                <w:lang w:eastAsia="zh-CN"/>
              </w:rPr>
              <w:t>Improving positioning accuracy  [RAN1, RAN2, RAN3, RAN4]</w:t>
            </w:r>
            <w:r w:rsidRPr="001B7C1D">
              <w:rPr>
                <w:rFonts w:ascii="Calibri" w:eastAsia="等线" w:hAnsi="Calibri" w:cs="Calibri"/>
                <w:color w:val="000000"/>
                <w:sz w:val="21"/>
                <w:szCs w:val="21"/>
                <w:lang w:eastAsia="zh-CN"/>
              </w:rPr>
              <w:br/>
              <w:t>-Rx/Tx timing error mitigating</w:t>
            </w:r>
          </w:p>
        </w:tc>
        <w:tc>
          <w:tcPr>
            <w:tcW w:w="4502" w:type="dxa"/>
            <w:shd w:val="clear" w:color="auto" w:fill="auto"/>
            <w:vAlign w:val="center"/>
            <w:hideMark/>
          </w:tcPr>
          <w:p w14:paraId="6DD95D6E" w14:textId="77777777" w:rsidR="001B7C1D" w:rsidRPr="001B7C1D" w:rsidRDefault="001B7C1D" w:rsidP="001B7C1D">
            <w:pPr>
              <w:spacing w:after="0"/>
              <w:jc w:val="left"/>
              <w:rPr>
                <w:rFonts w:ascii="Calibri" w:eastAsia="等线" w:hAnsi="Calibri" w:cs="Calibri"/>
                <w:color w:val="FF0000"/>
                <w:sz w:val="21"/>
                <w:szCs w:val="21"/>
                <w:lang w:eastAsia="zh-CN"/>
              </w:rPr>
            </w:pPr>
            <w:r w:rsidRPr="001B7C1D">
              <w:rPr>
                <w:rFonts w:ascii="Calibri" w:eastAsia="等线" w:hAnsi="Calibri" w:cs="Calibri"/>
                <w:color w:val="FF0000"/>
                <w:sz w:val="21"/>
                <w:szCs w:val="21"/>
                <w:lang w:eastAsia="zh-CN"/>
              </w:rPr>
              <w:t>Progress not good enough, many remaining issues</w:t>
            </w:r>
          </w:p>
        </w:tc>
      </w:tr>
      <w:tr w:rsidR="001B7C1D" w:rsidRPr="001B7C1D" w14:paraId="4AA4186B" w14:textId="77777777" w:rsidTr="001B7C1D">
        <w:trPr>
          <w:trHeight w:val="600"/>
        </w:trPr>
        <w:tc>
          <w:tcPr>
            <w:tcW w:w="0" w:type="auto"/>
            <w:vMerge/>
            <w:vAlign w:val="center"/>
            <w:hideMark/>
          </w:tcPr>
          <w:p w14:paraId="6EBB4E13" w14:textId="77777777" w:rsidR="001B7C1D" w:rsidRPr="001B7C1D" w:rsidRDefault="001B7C1D" w:rsidP="001B7C1D">
            <w:pPr>
              <w:spacing w:after="0"/>
              <w:jc w:val="left"/>
              <w:rPr>
                <w:rFonts w:ascii="Calibri" w:eastAsia="等线" w:hAnsi="Calibri" w:cs="Calibri"/>
                <w:color w:val="000000"/>
                <w:sz w:val="21"/>
                <w:szCs w:val="21"/>
                <w:lang w:eastAsia="zh-CN"/>
              </w:rPr>
            </w:pPr>
          </w:p>
        </w:tc>
        <w:tc>
          <w:tcPr>
            <w:tcW w:w="4431" w:type="dxa"/>
            <w:shd w:val="clear" w:color="auto" w:fill="auto"/>
            <w:vAlign w:val="center"/>
            <w:hideMark/>
          </w:tcPr>
          <w:p w14:paraId="22AF27D7" w14:textId="77777777" w:rsidR="001B7C1D" w:rsidRPr="001B7C1D" w:rsidRDefault="001B7C1D" w:rsidP="001B7C1D">
            <w:pPr>
              <w:spacing w:after="0"/>
              <w:rPr>
                <w:rFonts w:ascii="Calibri" w:eastAsia="等线" w:hAnsi="Calibri" w:cs="Calibri"/>
                <w:color w:val="000000"/>
                <w:sz w:val="21"/>
                <w:szCs w:val="21"/>
                <w:lang w:eastAsia="zh-CN"/>
              </w:rPr>
            </w:pPr>
            <w:r w:rsidRPr="001B7C1D">
              <w:rPr>
                <w:rFonts w:ascii="Calibri" w:eastAsia="等线" w:hAnsi="Calibri" w:cs="Calibri"/>
                <w:color w:val="000000"/>
                <w:sz w:val="21"/>
                <w:szCs w:val="21"/>
                <w:lang w:eastAsia="zh-CN"/>
              </w:rPr>
              <w:t>Improving positioning accuracy  [RAN1, RAN2, RAN3, RAN4]</w:t>
            </w:r>
            <w:r w:rsidRPr="001B7C1D">
              <w:rPr>
                <w:rFonts w:ascii="Calibri" w:eastAsia="等线" w:hAnsi="Calibri" w:cs="Calibri"/>
                <w:color w:val="000000"/>
                <w:sz w:val="21"/>
                <w:szCs w:val="21"/>
                <w:lang w:eastAsia="zh-CN"/>
              </w:rPr>
              <w:br/>
              <w:t>-UL-AoA/DL-AoD enhancement</w:t>
            </w:r>
          </w:p>
        </w:tc>
        <w:tc>
          <w:tcPr>
            <w:tcW w:w="4502" w:type="dxa"/>
            <w:shd w:val="clear" w:color="auto" w:fill="auto"/>
            <w:vAlign w:val="center"/>
            <w:hideMark/>
          </w:tcPr>
          <w:p w14:paraId="34981D2D" w14:textId="77777777" w:rsidR="001B7C1D" w:rsidRPr="001B7C1D" w:rsidRDefault="001B7C1D" w:rsidP="001B7C1D">
            <w:pPr>
              <w:spacing w:after="0"/>
              <w:jc w:val="left"/>
              <w:rPr>
                <w:rFonts w:ascii="Calibri" w:eastAsia="等线" w:hAnsi="Calibri" w:cs="Calibri"/>
                <w:color w:val="000000"/>
                <w:sz w:val="21"/>
                <w:szCs w:val="21"/>
                <w:lang w:eastAsia="zh-CN"/>
              </w:rPr>
            </w:pPr>
            <w:r w:rsidRPr="001B7C1D">
              <w:rPr>
                <w:rFonts w:ascii="Calibri" w:eastAsia="等线" w:hAnsi="Calibri" w:cs="Calibri"/>
                <w:color w:val="000000"/>
                <w:sz w:val="21"/>
                <w:szCs w:val="21"/>
                <w:lang w:eastAsia="zh-CN"/>
              </w:rPr>
              <w:t>On track</w:t>
            </w:r>
          </w:p>
        </w:tc>
      </w:tr>
      <w:tr w:rsidR="001B7C1D" w:rsidRPr="001B7C1D" w14:paraId="502B48B6" w14:textId="77777777" w:rsidTr="001B7C1D">
        <w:trPr>
          <w:trHeight w:val="600"/>
        </w:trPr>
        <w:tc>
          <w:tcPr>
            <w:tcW w:w="0" w:type="auto"/>
            <w:vMerge/>
            <w:vAlign w:val="center"/>
            <w:hideMark/>
          </w:tcPr>
          <w:p w14:paraId="1449AF3E" w14:textId="77777777" w:rsidR="001B7C1D" w:rsidRPr="001B7C1D" w:rsidRDefault="001B7C1D" w:rsidP="001B7C1D">
            <w:pPr>
              <w:spacing w:after="0"/>
              <w:jc w:val="left"/>
              <w:rPr>
                <w:rFonts w:ascii="Calibri" w:eastAsia="等线" w:hAnsi="Calibri" w:cs="Calibri"/>
                <w:color w:val="000000"/>
                <w:sz w:val="21"/>
                <w:szCs w:val="21"/>
                <w:lang w:eastAsia="zh-CN"/>
              </w:rPr>
            </w:pPr>
          </w:p>
        </w:tc>
        <w:tc>
          <w:tcPr>
            <w:tcW w:w="4431" w:type="dxa"/>
            <w:shd w:val="clear" w:color="auto" w:fill="auto"/>
            <w:vAlign w:val="center"/>
            <w:hideMark/>
          </w:tcPr>
          <w:p w14:paraId="69D4A65A" w14:textId="77777777" w:rsidR="001B7C1D" w:rsidRPr="001B7C1D" w:rsidRDefault="001B7C1D" w:rsidP="001B7C1D">
            <w:pPr>
              <w:spacing w:after="0"/>
              <w:rPr>
                <w:rFonts w:ascii="Calibri" w:eastAsia="等线" w:hAnsi="Calibri" w:cs="Calibri"/>
                <w:color w:val="000000"/>
                <w:sz w:val="21"/>
                <w:szCs w:val="21"/>
                <w:lang w:eastAsia="zh-CN"/>
              </w:rPr>
            </w:pPr>
            <w:r w:rsidRPr="001B7C1D">
              <w:rPr>
                <w:rFonts w:ascii="Calibri" w:eastAsia="等线" w:hAnsi="Calibri" w:cs="Calibri"/>
                <w:color w:val="000000"/>
                <w:sz w:val="21"/>
                <w:szCs w:val="21"/>
                <w:lang w:eastAsia="zh-CN"/>
              </w:rPr>
              <w:t>Latency reduction related to the time needed to perform UE measurements [RAN1, RAN4]</w:t>
            </w:r>
          </w:p>
        </w:tc>
        <w:tc>
          <w:tcPr>
            <w:tcW w:w="4502" w:type="dxa"/>
            <w:shd w:val="clear" w:color="auto" w:fill="auto"/>
            <w:vAlign w:val="center"/>
            <w:hideMark/>
          </w:tcPr>
          <w:p w14:paraId="1DFEB9D1" w14:textId="77777777" w:rsidR="001B7C1D" w:rsidRPr="001B7C1D" w:rsidRDefault="001B7C1D" w:rsidP="001B7C1D">
            <w:pPr>
              <w:spacing w:after="0"/>
              <w:jc w:val="left"/>
              <w:rPr>
                <w:rFonts w:ascii="Calibri" w:eastAsia="等线" w:hAnsi="Calibri" w:cs="Calibri"/>
                <w:color w:val="000000"/>
                <w:sz w:val="21"/>
                <w:szCs w:val="21"/>
                <w:lang w:eastAsia="zh-CN"/>
              </w:rPr>
            </w:pPr>
            <w:r w:rsidRPr="001B7C1D">
              <w:rPr>
                <w:rFonts w:ascii="Calibri" w:eastAsia="等线" w:hAnsi="Calibri" w:cs="Calibri"/>
                <w:color w:val="000000"/>
                <w:sz w:val="21"/>
                <w:szCs w:val="21"/>
                <w:lang w:eastAsia="zh-CN"/>
              </w:rPr>
              <w:t>On track</w:t>
            </w:r>
          </w:p>
        </w:tc>
      </w:tr>
      <w:tr w:rsidR="001B7C1D" w:rsidRPr="001B7C1D" w14:paraId="127F1D45" w14:textId="77777777" w:rsidTr="001B7C1D">
        <w:trPr>
          <w:trHeight w:val="600"/>
        </w:trPr>
        <w:tc>
          <w:tcPr>
            <w:tcW w:w="0" w:type="auto"/>
            <w:vMerge/>
            <w:vAlign w:val="center"/>
            <w:hideMark/>
          </w:tcPr>
          <w:p w14:paraId="27915A64" w14:textId="77777777" w:rsidR="001B7C1D" w:rsidRPr="001B7C1D" w:rsidRDefault="001B7C1D" w:rsidP="001B7C1D">
            <w:pPr>
              <w:spacing w:after="0"/>
              <w:jc w:val="left"/>
              <w:rPr>
                <w:rFonts w:ascii="Calibri" w:eastAsia="等线" w:hAnsi="Calibri" w:cs="Calibri"/>
                <w:color w:val="000000"/>
                <w:sz w:val="21"/>
                <w:szCs w:val="21"/>
                <w:lang w:eastAsia="zh-CN"/>
              </w:rPr>
            </w:pPr>
          </w:p>
        </w:tc>
        <w:tc>
          <w:tcPr>
            <w:tcW w:w="4431" w:type="dxa"/>
            <w:shd w:val="clear" w:color="auto" w:fill="auto"/>
            <w:vAlign w:val="center"/>
            <w:hideMark/>
          </w:tcPr>
          <w:p w14:paraId="0E4573DD" w14:textId="77777777" w:rsidR="001B7C1D" w:rsidRPr="001B7C1D" w:rsidRDefault="001B7C1D" w:rsidP="001B7C1D">
            <w:pPr>
              <w:spacing w:after="0"/>
              <w:rPr>
                <w:rFonts w:ascii="Calibri" w:eastAsia="等线" w:hAnsi="Calibri" w:cs="Calibri"/>
                <w:color w:val="000000"/>
                <w:sz w:val="21"/>
                <w:szCs w:val="21"/>
                <w:lang w:eastAsia="zh-CN"/>
              </w:rPr>
            </w:pPr>
            <w:r w:rsidRPr="001B7C1D">
              <w:rPr>
                <w:rFonts w:ascii="Calibri" w:eastAsia="等线" w:hAnsi="Calibri" w:cs="Calibri"/>
                <w:color w:val="000000"/>
                <w:sz w:val="21"/>
                <w:szCs w:val="21"/>
                <w:lang w:eastAsia="zh-CN"/>
              </w:rPr>
              <w:t>Latency reduction related to the measurement gap [RAN1, RAN4, RAN2]</w:t>
            </w:r>
          </w:p>
        </w:tc>
        <w:tc>
          <w:tcPr>
            <w:tcW w:w="4502" w:type="dxa"/>
            <w:shd w:val="clear" w:color="auto" w:fill="auto"/>
            <w:vAlign w:val="center"/>
            <w:hideMark/>
          </w:tcPr>
          <w:p w14:paraId="197AAE58" w14:textId="77777777" w:rsidR="001B7C1D" w:rsidRPr="001B7C1D" w:rsidRDefault="001B7C1D" w:rsidP="001B7C1D">
            <w:pPr>
              <w:spacing w:after="0"/>
              <w:jc w:val="left"/>
              <w:rPr>
                <w:rFonts w:ascii="Calibri" w:eastAsia="等线" w:hAnsi="Calibri" w:cs="Calibri"/>
                <w:color w:val="FF0000"/>
                <w:sz w:val="21"/>
                <w:szCs w:val="21"/>
                <w:lang w:eastAsia="zh-CN"/>
              </w:rPr>
            </w:pPr>
            <w:r w:rsidRPr="001B7C1D">
              <w:rPr>
                <w:rFonts w:ascii="Calibri" w:eastAsia="等线" w:hAnsi="Calibri" w:cs="Calibri"/>
                <w:color w:val="FF0000"/>
                <w:sz w:val="21"/>
                <w:szCs w:val="21"/>
                <w:lang w:eastAsia="zh-CN"/>
              </w:rPr>
              <w:t>Progress not good enough, many remaining issues</w:t>
            </w:r>
          </w:p>
        </w:tc>
      </w:tr>
      <w:tr w:rsidR="001B7C1D" w:rsidRPr="001B7C1D" w14:paraId="469FDA96" w14:textId="77777777" w:rsidTr="001B7C1D">
        <w:trPr>
          <w:trHeight w:val="600"/>
        </w:trPr>
        <w:tc>
          <w:tcPr>
            <w:tcW w:w="0" w:type="auto"/>
            <w:vMerge/>
            <w:vAlign w:val="center"/>
            <w:hideMark/>
          </w:tcPr>
          <w:p w14:paraId="3192957E" w14:textId="77777777" w:rsidR="001B7C1D" w:rsidRPr="001B7C1D" w:rsidRDefault="001B7C1D" w:rsidP="001B7C1D">
            <w:pPr>
              <w:spacing w:after="0"/>
              <w:jc w:val="left"/>
              <w:rPr>
                <w:rFonts w:ascii="Calibri" w:eastAsia="等线" w:hAnsi="Calibri" w:cs="Calibri"/>
                <w:color w:val="000000"/>
                <w:sz w:val="21"/>
                <w:szCs w:val="21"/>
                <w:lang w:eastAsia="zh-CN"/>
              </w:rPr>
            </w:pPr>
          </w:p>
        </w:tc>
        <w:tc>
          <w:tcPr>
            <w:tcW w:w="4431" w:type="dxa"/>
            <w:vMerge w:val="restart"/>
            <w:shd w:val="clear" w:color="auto" w:fill="auto"/>
            <w:vAlign w:val="center"/>
            <w:hideMark/>
          </w:tcPr>
          <w:p w14:paraId="5F7DC9CE" w14:textId="77777777" w:rsidR="001B7C1D" w:rsidRPr="001B7C1D" w:rsidRDefault="001B7C1D" w:rsidP="001B7C1D">
            <w:pPr>
              <w:spacing w:after="0"/>
              <w:rPr>
                <w:rFonts w:ascii="Calibri" w:eastAsia="等线" w:hAnsi="Calibri" w:cs="Calibri"/>
                <w:color w:val="000000"/>
                <w:sz w:val="21"/>
                <w:szCs w:val="21"/>
                <w:lang w:eastAsia="zh-CN"/>
              </w:rPr>
            </w:pPr>
            <w:r w:rsidRPr="001B7C1D">
              <w:rPr>
                <w:rFonts w:ascii="Calibri" w:eastAsia="等线" w:hAnsi="Calibri" w:cs="Calibri"/>
                <w:color w:val="000000"/>
                <w:sz w:val="21"/>
                <w:szCs w:val="21"/>
                <w:lang w:eastAsia="zh-CN"/>
              </w:rPr>
              <w:t>Latency reduction related to the request and response of location measurements or location estimate and positioning assistance data [RAN2, RAN3, RAN1]</w:t>
            </w:r>
          </w:p>
        </w:tc>
        <w:tc>
          <w:tcPr>
            <w:tcW w:w="4502" w:type="dxa"/>
            <w:vMerge w:val="restart"/>
            <w:shd w:val="clear" w:color="auto" w:fill="auto"/>
            <w:hideMark/>
          </w:tcPr>
          <w:p w14:paraId="77B3C52A" w14:textId="77777777" w:rsidR="001B7C1D" w:rsidRPr="001B7C1D" w:rsidRDefault="001B7C1D" w:rsidP="001B7C1D">
            <w:pPr>
              <w:spacing w:after="0"/>
              <w:jc w:val="left"/>
              <w:rPr>
                <w:rFonts w:ascii="Calibri" w:eastAsia="等线" w:hAnsi="Calibri" w:cs="Calibri"/>
                <w:color w:val="000000"/>
                <w:sz w:val="18"/>
                <w:szCs w:val="18"/>
                <w:lang w:eastAsia="zh-CN"/>
              </w:rPr>
            </w:pPr>
            <w:r w:rsidRPr="001B7C1D">
              <w:rPr>
                <w:rFonts w:ascii="Calibri" w:eastAsia="等线" w:hAnsi="Calibri" w:cs="Calibri"/>
                <w:color w:val="000000"/>
                <w:sz w:val="18"/>
                <w:szCs w:val="18"/>
                <w:lang w:eastAsia="zh-CN"/>
              </w:rPr>
              <w:t>On track</w:t>
            </w:r>
          </w:p>
        </w:tc>
      </w:tr>
      <w:tr w:rsidR="001B7C1D" w:rsidRPr="001B7C1D" w14:paraId="55341CF4" w14:textId="77777777" w:rsidTr="001B7C1D">
        <w:trPr>
          <w:trHeight w:val="438"/>
        </w:trPr>
        <w:tc>
          <w:tcPr>
            <w:tcW w:w="0" w:type="auto"/>
            <w:vMerge/>
            <w:vAlign w:val="center"/>
            <w:hideMark/>
          </w:tcPr>
          <w:p w14:paraId="7D918FEB" w14:textId="77777777" w:rsidR="001B7C1D" w:rsidRPr="001B7C1D" w:rsidRDefault="001B7C1D" w:rsidP="001B7C1D">
            <w:pPr>
              <w:spacing w:after="0"/>
              <w:jc w:val="left"/>
              <w:rPr>
                <w:rFonts w:ascii="Calibri" w:eastAsia="等线" w:hAnsi="Calibri" w:cs="Calibri"/>
                <w:color w:val="000000"/>
                <w:sz w:val="21"/>
                <w:szCs w:val="21"/>
                <w:lang w:eastAsia="zh-CN"/>
              </w:rPr>
            </w:pPr>
          </w:p>
        </w:tc>
        <w:tc>
          <w:tcPr>
            <w:tcW w:w="4431" w:type="dxa"/>
            <w:vMerge/>
            <w:vAlign w:val="center"/>
            <w:hideMark/>
          </w:tcPr>
          <w:p w14:paraId="544B2BFF" w14:textId="77777777" w:rsidR="001B7C1D" w:rsidRPr="001B7C1D" w:rsidRDefault="001B7C1D" w:rsidP="001B7C1D">
            <w:pPr>
              <w:spacing w:after="0"/>
              <w:jc w:val="left"/>
              <w:rPr>
                <w:rFonts w:ascii="Calibri" w:eastAsia="等线" w:hAnsi="Calibri" w:cs="Calibri"/>
                <w:color w:val="000000"/>
                <w:sz w:val="21"/>
                <w:szCs w:val="21"/>
                <w:lang w:eastAsia="zh-CN"/>
              </w:rPr>
            </w:pPr>
          </w:p>
        </w:tc>
        <w:tc>
          <w:tcPr>
            <w:tcW w:w="4502" w:type="dxa"/>
            <w:vMerge/>
            <w:vAlign w:val="center"/>
            <w:hideMark/>
          </w:tcPr>
          <w:p w14:paraId="62E3B8C4" w14:textId="77777777" w:rsidR="001B7C1D" w:rsidRPr="001B7C1D" w:rsidRDefault="001B7C1D" w:rsidP="001B7C1D">
            <w:pPr>
              <w:spacing w:after="0"/>
              <w:jc w:val="left"/>
              <w:rPr>
                <w:rFonts w:ascii="Calibri" w:eastAsia="等线" w:hAnsi="Calibri" w:cs="Calibri"/>
                <w:color w:val="000000"/>
                <w:sz w:val="18"/>
                <w:szCs w:val="18"/>
                <w:lang w:eastAsia="zh-CN"/>
              </w:rPr>
            </w:pPr>
          </w:p>
        </w:tc>
      </w:tr>
      <w:tr w:rsidR="001B7C1D" w:rsidRPr="001B7C1D" w14:paraId="6F776959" w14:textId="77777777" w:rsidTr="001B7C1D">
        <w:trPr>
          <w:trHeight w:val="600"/>
        </w:trPr>
        <w:tc>
          <w:tcPr>
            <w:tcW w:w="0" w:type="auto"/>
            <w:vMerge/>
            <w:vAlign w:val="center"/>
            <w:hideMark/>
          </w:tcPr>
          <w:p w14:paraId="4B47B01B" w14:textId="77777777" w:rsidR="001B7C1D" w:rsidRPr="001B7C1D" w:rsidRDefault="001B7C1D" w:rsidP="001B7C1D">
            <w:pPr>
              <w:spacing w:after="0"/>
              <w:jc w:val="left"/>
              <w:rPr>
                <w:rFonts w:ascii="Calibri" w:eastAsia="等线" w:hAnsi="Calibri" w:cs="Calibri"/>
                <w:color w:val="000000"/>
                <w:sz w:val="21"/>
                <w:szCs w:val="21"/>
                <w:lang w:eastAsia="zh-CN"/>
              </w:rPr>
            </w:pPr>
          </w:p>
        </w:tc>
        <w:tc>
          <w:tcPr>
            <w:tcW w:w="4431" w:type="dxa"/>
            <w:vMerge w:val="restart"/>
            <w:shd w:val="clear" w:color="auto" w:fill="auto"/>
            <w:vAlign w:val="center"/>
            <w:hideMark/>
          </w:tcPr>
          <w:p w14:paraId="183BD221" w14:textId="77777777" w:rsidR="001B7C1D" w:rsidRPr="001B7C1D" w:rsidRDefault="001B7C1D" w:rsidP="001B7C1D">
            <w:pPr>
              <w:spacing w:after="0"/>
              <w:rPr>
                <w:rFonts w:ascii="Calibri" w:eastAsia="等线" w:hAnsi="Calibri" w:cs="Calibri"/>
                <w:color w:val="000000"/>
                <w:sz w:val="21"/>
                <w:szCs w:val="21"/>
                <w:lang w:eastAsia="zh-CN"/>
              </w:rPr>
            </w:pPr>
            <w:r w:rsidRPr="001B7C1D">
              <w:rPr>
                <w:rFonts w:ascii="Calibri" w:eastAsia="等线" w:hAnsi="Calibri" w:cs="Calibri"/>
                <w:color w:val="000000"/>
                <w:sz w:val="21"/>
                <w:szCs w:val="21"/>
                <w:lang w:eastAsia="zh-CN"/>
              </w:rPr>
              <w:t>support positioning for UEs in RRC_ INACTIVE state [RAN2, RAN1, RAN3,RAN4]</w:t>
            </w:r>
          </w:p>
        </w:tc>
        <w:tc>
          <w:tcPr>
            <w:tcW w:w="4502" w:type="dxa"/>
            <w:vMerge w:val="restart"/>
            <w:shd w:val="clear" w:color="auto" w:fill="auto"/>
            <w:vAlign w:val="center"/>
            <w:hideMark/>
          </w:tcPr>
          <w:p w14:paraId="49F8F90E" w14:textId="77777777" w:rsidR="001B7C1D" w:rsidRPr="001B7C1D" w:rsidRDefault="001B7C1D" w:rsidP="001B7C1D">
            <w:pPr>
              <w:spacing w:after="0"/>
              <w:jc w:val="left"/>
              <w:rPr>
                <w:rFonts w:ascii="Calibri" w:eastAsia="等线" w:hAnsi="Calibri" w:cs="Calibri"/>
                <w:color w:val="000000"/>
                <w:sz w:val="21"/>
                <w:szCs w:val="21"/>
                <w:lang w:eastAsia="zh-CN"/>
              </w:rPr>
            </w:pPr>
            <w:r w:rsidRPr="001B7C1D">
              <w:rPr>
                <w:rFonts w:ascii="Calibri" w:eastAsia="等线" w:hAnsi="Calibri" w:cs="Calibri"/>
                <w:color w:val="000000"/>
                <w:sz w:val="21"/>
                <w:szCs w:val="21"/>
                <w:lang w:eastAsia="zh-CN"/>
              </w:rPr>
              <w:t>On track</w:t>
            </w:r>
          </w:p>
        </w:tc>
      </w:tr>
      <w:tr w:rsidR="001B7C1D" w:rsidRPr="001B7C1D" w14:paraId="43F6E816" w14:textId="77777777" w:rsidTr="001B7C1D">
        <w:trPr>
          <w:trHeight w:val="230"/>
        </w:trPr>
        <w:tc>
          <w:tcPr>
            <w:tcW w:w="0" w:type="auto"/>
            <w:vMerge/>
            <w:vAlign w:val="center"/>
            <w:hideMark/>
          </w:tcPr>
          <w:p w14:paraId="53115E50" w14:textId="77777777" w:rsidR="001B7C1D" w:rsidRPr="001B7C1D" w:rsidRDefault="001B7C1D" w:rsidP="001B7C1D">
            <w:pPr>
              <w:spacing w:after="0"/>
              <w:jc w:val="left"/>
              <w:rPr>
                <w:rFonts w:ascii="Calibri" w:eastAsia="等线" w:hAnsi="Calibri" w:cs="Calibri"/>
                <w:color w:val="000000"/>
                <w:sz w:val="21"/>
                <w:szCs w:val="21"/>
                <w:lang w:eastAsia="zh-CN"/>
              </w:rPr>
            </w:pPr>
          </w:p>
        </w:tc>
        <w:tc>
          <w:tcPr>
            <w:tcW w:w="4431" w:type="dxa"/>
            <w:vMerge/>
            <w:vAlign w:val="center"/>
            <w:hideMark/>
          </w:tcPr>
          <w:p w14:paraId="5C5BFAF4" w14:textId="77777777" w:rsidR="001B7C1D" w:rsidRPr="001B7C1D" w:rsidRDefault="001B7C1D" w:rsidP="001B7C1D">
            <w:pPr>
              <w:spacing w:after="0"/>
              <w:jc w:val="left"/>
              <w:rPr>
                <w:rFonts w:ascii="Calibri" w:eastAsia="等线" w:hAnsi="Calibri" w:cs="Calibri"/>
                <w:color w:val="000000"/>
                <w:sz w:val="21"/>
                <w:szCs w:val="21"/>
                <w:lang w:eastAsia="zh-CN"/>
              </w:rPr>
            </w:pPr>
          </w:p>
        </w:tc>
        <w:tc>
          <w:tcPr>
            <w:tcW w:w="4502" w:type="dxa"/>
            <w:vMerge/>
            <w:vAlign w:val="center"/>
            <w:hideMark/>
          </w:tcPr>
          <w:p w14:paraId="4FB73EF4" w14:textId="77777777" w:rsidR="001B7C1D" w:rsidRPr="001B7C1D" w:rsidRDefault="001B7C1D" w:rsidP="001B7C1D">
            <w:pPr>
              <w:spacing w:after="0"/>
              <w:jc w:val="left"/>
              <w:rPr>
                <w:rFonts w:ascii="Calibri" w:eastAsia="等线" w:hAnsi="Calibri" w:cs="Calibri"/>
                <w:color w:val="000000"/>
                <w:sz w:val="21"/>
                <w:szCs w:val="21"/>
                <w:lang w:eastAsia="zh-CN"/>
              </w:rPr>
            </w:pPr>
          </w:p>
        </w:tc>
      </w:tr>
      <w:tr w:rsidR="001B7C1D" w:rsidRPr="001B7C1D" w14:paraId="6634C6A8" w14:textId="77777777" w:rsidTr="001B7C1D">
        <w:trPr>
          <w:trHeight w:val="600"/>
        </w:trPr>
        <w:tc>
          <w:tcPr>
            <w:tcW w:w="0" w:type="auto"/>
            <w:vMerge/>
            <w:vAlign w:val="center"/>
            <w:hideMark/>
          </w:tcPr>
          <w:p w14:paraId="72327ED6" w14:textId="77777777" w:rsidR="001B7C1D" w:rsidRPr="001B7C1D" w:rsidRDefault="001B7C1D" w:rsidP="001B7C1D">
            <w:pPr>
              <w:spacing w:after="0"/>
              <w:jc w:val="left"/>
              <w:rPr>
                <w:rFonts w:ascii="Calibri" w:eastAsia="等线" w:hAnsi="Calibri" w:cs="Calibri"/>
                <w:color w:val="000000"/>
                <w:sz w:val="21"/>
                <w:szCs w:val="21"/>
                <w:lang w:eastAsia="zh-CN"/>
              </w:rPr>
            </w:pPr>
          </w:p>
        </w:tc>
        <w:tc>
          <w:tcPr>
            <w:tcW w:w="4431" w:type="dxa"/>
            <w:vMerge w:val="restart"/>
            <w:shd w:val="clear" w:color="auto" w:fill="auto"/>
            <w:vAlign w:val="center"/>
            <w:hideMark/>
          </w:tcPr>
          <w:p w14:paraId="1638D8B2" w14:textId="77777777" w:rsidR="001B7C1D" w:rsidRPr="001B7C1D" w:rsidRDefault="001B7C1D" w:rsidP="001B7C1D">
            <w:pPr>
              <w:spacing w:after="0"/>
              <w:rPr>
                <w:rFonts w:ascii="Calibri" w:eastAsia="等线" w:hAnsi="Calibri" w:cs="Calibri"/>
                <w:color w:val="000000"/>
                <w:sz w:val="21"/>
                <w:szCs w:val="21"/>
                <w:lang w:eastAsia="zh-CN"/>
              </w:rPr>
            </w:pPr>
            <w:r w:rsidRPr="001B7C1D">
              <w:rPr>
                <w:rFonts w:ascii="Calibri" w:eastAsia="等线" w:hAnsi="Calibri" w:cs="Calibri"/>
                <w:color w:val="000000"/>
                <w:sz w:val="21"/>
                <w:szCs w:val="21"/>
                <w:lang w:eastAsia="zh-CN"/>
              </w:rPr>
              <w:t>Study and specify, if agreed, the enhancements of information reporting from UE and gNB for multipath/NLOS mitigation [RAN1, RAN2, RAN3]</w:t>
            </w:r>
          </w:p>
        </w:tc>
        <w:tc>
          <w:tcPr>
            <w:tcW w:w="4502" w:type="dxa"/>
            <w:vMerge w:val="restart"/>
            <w:shd w:val="clear" w:color="auto" w:fill="auto"/>
            <w:vAlign w:val="center"/>
            <w:hideMark/>
          </w:tcPr>
          <w:p w14:paraId="1DDDEF5F" w14:textId="77777777" w:rsidR="001B7C1D" w:rsidRPr="001B7C1D" w:rsidRDefault="001B7C1D" w:rsidP="001B7C1D">
            <w:pPr>
              <w:spacing w:after="0"/>
              <w:jc w:val="left"/>
              <w:rPr>
                <w:rFonts w:ascii="Calibri" w:eastAsia="等线" w:hAnsi="Calibri" w:cs="Calibri"/>
                <w:color w:val="000000"/>
                <w:sz w:val="21"/>
                <w:szCs w:val="21"/>
                <w:lang w:eastAsia="zh-CN"/>
              </w:rPr>
            </w:pPr>
            <w:r w:rsidRPr="001B7C1D">
              <w:rPr>
                <w:rFonts w:ascii="Calibri" w:eastAsia="等线" w:hAnsi="Calibri" w:cs="Calibri"/>
                <w:color w:val="000000"/>
                <w:sz w:val="21"/>
                <w:szCs w:val="21"/>
                <w:lang w:eastAsia="zh-CN"/>
              </w:rPr>
              <w:t>On track</w:t>
            </w:r>
          </w:p>
        </w:tc>
      </w:tr>
      <w:tr w:rsidR="001B7C1D" w:rsidRPr="001B7C1D" w14:paraId="26C48355" w14:textId="77777777" w:rsidTr="001B7C1D">
        <w:trPr>
          <w:trHeight w:val="230"/>
        </w:trPr>
        <w:tc>
          <w:tcPr>
            <w:tcW w:w="0" w:type="auto"/>
            <w:vMerge/>
            <w:vAlign w:val="center"/>
            <w:hideMark/>
          </w:tcPr>
          <w:p w14:paraId="11B60F40" w14:textId="77777777" w:rsidR="001B7C1D" w:rsidRPr="001B7C1D" w:rsidRDefault="001B7C1D" w:rsidP="001B7C1D">
            <w:pPr>
              <w:spacing w:after="0"/>
              <w:jc w:val="left"/>
              <w:rPr>
                <w:rFonts w:ascii="Calibri" w:eastAsia="等线" w:hAnsi="Calibri" w:cs="Calibri"/>
                <w:color w:val="000000"/>
                <w:sz w:val="21"/>
                <w:szCs w:val="21"/>
                <w:lang w:eastAsia="zh-CN"/>
              </w:rPr>
            </w:pPr>
          </w:p>
        </w:tc>
        <w:tc>
          <w:tcPr>
            <w:tcW w:w="4431" w:type="dxa"/>
            <w:vMerge/>
            <w:vAlign w:val="center"/>
            <w:hideMark/>
          </w:tcPr>
          <w:p w14:paraId="1073B32A" w14:textId="77777777" w:rsidR="001B7C1D" w:rsidRPr="001B7C1D" w:rsidRDefault="001B7C1D" w:rsidP="001B7C1D">
            <w:pPr>
              <w:spacing w:after="0"/>
              <w:jc w:val="left"/>
              <w:rPr>
                <w:rFonts w:ascii="Calibri" w:eastAsia="等线" w:hAnsi="Calibri" w:cs="Calibri"/>
                <w:color w:val="000000"/>
                <w:sz w:val="21"/>
                <w:szCs w:val="21"/>
                <w:lang w:eastAsia="zh-CN"/>
              </w:rPr>
            </w:pPr>
          </w:p>
        </w:tc>
        <w:tc>
          <w:tcPr>
            <w:tcW w:w="4502" w:type="dxa"/>
            <w:vMerge/>
            <w:vAlign w:val="center"/>
            <w:hideMark/>
          </w:tcPr>
          <w:p w14:paraId="41AD0C7A" w14:textId="77777777" w:rsidR="001B7C1D" w:rsidRPr="001B7C1D" w:rsidRDefault="001B7C1D" w:rsidP="001B7C1D">
            <w:pPr>
              <w:spacing w:after="0"/>
              <w:jc w:val="left"/>
              <w:rPr>
                <w:rFonts w:ascii="Calibri" w:eastAsia="等线" w:hAnsi="Calibri" w:cs="Calibri"/>
                <w:color w:val="000000"/>
                <w:sz w:val="21"/>
                <w:szCs w:val="21"/>
                <w:lang w:eastAsia="zh-CN"/>
              </w:rPr>
            </w:pPr>
          </w:p>
        </w:tc>
      </w:tr>
      <w:tr w:rsidR="001B7C1D" w:rsidRPr="001B7C1D" w14:paraId="507BD9B5" w14:textId="77777777" w:rsidTr="001B7C1D">
        <w:trPr>
          <w:trHeight w:val="288"/>
        </w:trPr>
        <w:tc>
          <w:tcPr>
            <w:tcW w:w="0" w:type="auto"/>
            <w:vMerge/>
            <w:vAlign w:val="center"/>
            <w:hideMark/>
          </w:tcPr>
          <w:p w14:paraId="5BEF13A4" w14:textId="77777777" w:rsidR="001B7C1D" w:rsidRPr="001B7C1D" w:rsidRDefault="001B7C1D" w:rsidP="001B7C1D">
            <w:pPr>
              <w:spacing w:after="0"/>
              <w:jc w:val="left"/>
              <w:rPr>
                <w:rFonts w:ascii="Calibri" w:eastAsia="等线" w:hAnsi="Calibri" w:cs="Calibri"/>
                <w:color w:val="000000"/>
                <w:sz w:val="21"/>
                <w:szCs w:val="21"/>
                <w:lang w:eastAsia="zh-CN"/>
              </w:rPr>
            </w:pPr>
          </w:p>
        </w:tc>
        <w:tc>
          <w:tcPr>
            <w:tcW w:w="4431" w:type="dxa"/>
            <w:vMerge w:val="restart"/>
            <w:shd w:val="clear" w:color="auto" w:fill="auto"/>
            <w:vAlign w:val="center"/>
            <w:hideMark/>
          </w:tcPr>
          <w:p w14:paraId="7DD16A84" w14:textId="58B6EED8" w:rsidR="001B7C1D" w:rsidRPr="001B7C1D" w:rsidRDefault="001B7C1D" w:rsidP="001B7C1D">
            <w:pPr>
              <w:spacing w:after="0"/>
              <w:rPr>
                <w:rFonts w:ascii="Calibri" w:eastAsia="等线" w:hAnsi="Calibri" w:cs="Calibri"/>
                <w:color w:val="000000"/>
                <w:sz w:val="21"/>
                <w:szCs w:val="21"/>
                <w:lang w:eastAsia="zh-CN"/>
              </w:rPr>
            </w:pPr>
            <w:r w:rsidRPr="001B7C1D">
              <w:rPr>
                <w:rFonts w:ascii="Calibri" w:eastAsia="等线" w:hAnsi="Calibri" w:cs="Calibri"/>
                <w:color w:val="000000"/>
                <w:sz w:val="21"/>
                <w:szCs w:val="21"/>
                <w:lang w:eastAsia="zh-CN"/>
              </w:rPr>
              <w:t xml:space="preserve">Enhancements of A-GNSS positioning </w:t>
            </w:r>
            <w:r w:rsidR="00F42991" w:rsidRPr="001B7C1D">
              <w:rPr>
                <w:rFonts w:ascii="Calibri" w:eastAsia="等线" w:hAnsi="Calibri" w:cs="Calibri"/>
                <w:color w:val="000000"/>
                <w:sz w:val="21"/>
                <w:szCs w:val="21"/>
                <w:lang w:eastAsia="zh-CN"/>
              </w:rPr>
              <w:t>integrity [</w:t>
            </w:r>
            <w:r w:rsidRPr="001B7C1D">
              <w:rPr>
                <w:rFonts w:ascii="Calibri" w:eastAsia="等线" w:hAnsi="Calibri" w:cs="Calibri"/>
                <w:color w:val="000000"/>
                <w:sz w:val="21"/>
                <w:szCs w:val="21"/>
                <w:lang w:eastAsia="zh-CN"/>
              </w:rPr>
              <w:t>RAN2, RAN3]</w:t>
            </w:r>
          </w:p>
        </w:tc>
        <w:tc>
          <w:tcPr>
            <w:tcW w:w="4502" w:type="dxa"/>
            <w:shd w:val="clear" w:color="auto" w:fill="auto"/>
            <w:vAlign w:val="center"/>
            <w:hideMark/>
          </w:tcPr>
          <w:p w14:paraId="65F05864" w14:textId="77777777" w:rsidR="001B7C1D" w:rsidRPr="001B7C1D" w:rsidRDefault="001B7C1D" w:rsidP="001B7C1D">
            <w:pPr>
              <w:spacing w:after="0"/>
              <w:jc w:val="left"/>
              <w:rPr>
                <w:rFonts w:ascii="Calibri" w:eastAsia="等线" w:hAnsi="Calibri" w:cs="Calibri"/>
                <w:color w:val="000000"/>
                <w:sz w:val="21"/>
                <w:szCs w:val="21"/>
                <w:lang w:eastAsia="zh-CN"/>
              </w:rPr>
            </w:pPr>
            <w:r w:rsidRPr="001B7C1D">
              <w:rPr>
                <w:rFonts w:ascii="Calibri" w:eastAsia="等线" w:hAnsi="Calibri" w:cs="Calibri"/>
                <w:color w:val="000000"/>
                <w:sz w:val="21"/>
                <w:szCs w:val="21"/>
                <w:lang w:eastAsia="zh-CN"/>
              </w:rPr>
              <w:t>On track</w:t>
            </w:r>
          </w:p>
        </w:tc>
      </w:tr>
      <w:tr w:rsidR="001B7C1D" w:rsidRPr="001B7C1D" w14:paraId="04FC7BC8" w14:textId="77777777" w:rsidTr="001B7C1D">
        <w:trPr>
          <w:trHeight w:val="288"/>
        </w:trPr>
        <w:tc>
          <w:tcPr>
            <w:tcW w:w="0" w:type="auto"/>
            <w:vMerge/>
            <w:vAlign w:val="center"/>
            <w:hideMark/>
          </w:tcPr>
          <w:p w14:paraId="3A5BC561" w14:textId="77777777" w:rsidR="001B7C1D" w:rsidRPr="001B7C1D" w:rsidRDefault="001B7C1D" w:rsidP="001B7C1D">
            <w:pPr>
              <w:spacing w:after="0"/>
              <w:jc w:val="left"/>
              <w:rPr>
                <w:rFonts w:ascii="Calibri" w:eastAsia="等线" w:hAnsi="Calibri" w:cs="Calibri"/>
                <w:color w:val="000000"/>
                <w:sz w:val="21"/>
                <w:szCs w:val="21"/>
                <w:lang w:eastAsia="zh-CN"/>
              </w:rPr>
            </w:pPr>
          </w:p>
        </w:tc>
        <w:tc>
          <w:tcPr>
            <w:tcW w:w="4431" w:type="dxa"/>
            <w:vMerge/>
            <w:vAlign w:val="center"/>
            <w:hideMark/>
          </w:tcPr>
          <w:p w14:paraId="6DAFDECC" w14:textId="77777777" w:rsidR="001B7C1D" w:rsidRPr="001B7C1D" w:rsidRDefault="001B7C1D" w:rsidP="001B7C1D">
            <w:pPr>
              <w:spacing w:after="0"/>
              <w:jc w:val="left"/>
              <w:rPr>
                <w:rFonts w:ascii="Calibri" w:eastAsia="等线" w:hAnsi="Calibri" w:cs="Calibri"/>
                <w:color w:val="000000"/>
                <w:sz w:val="21"/>
                <w:szCs w:val="21"/>
                <w:lang w:eastAsia="zh-CN"/>
              </w:rPr>
            </w:pPr>
          </w:p>
        </w:tc>
        <w:tc>
          <w:tcPr>
            <w:tcW w:w="4502" w:type="dxa"/>
            <w:shd w:val="clear" w:color="auto" w:fill="auto"/>
            <w:vAlign w:val="center"/>
            <w:hideMark/>
          </w:tcPr>
          <w:p w14:paraId="0F0319AB" w14:textId="77777777" w:rsidR="001B7C1D" w:rsidRPr="001B7C1D" w:rsidRDefault="001B7C1D" w:rsidP="001B7C1D">
            <w:pPr>
              <w:spacing w:after="0"/>
              <w:jc w:val="left"/>
              <w:rPr>
                <w:rFonts w:ascii="Calibri" w:eastAsia="等线" w:hAnsi="Calibri" w:cs="Calibri"/>
                <w:color w:val="000000"/>
                <w:sz w:val="21"/>
                <w:szCs w:val="21"/>
                <w:lang w:eastAsia="zh-CN"/>
              </w:rPr>
            </w:pPr>
            <w:r w:rsidRPr="001B7C1D">
              <w:rPr>
                <w:rFonts w:ascii="Calibri" w:eastAsia="等线" w:hAnsi="Calibri" w:cs="Calibri"/>
                <w:color w:val="000000"/>
                <w:sz w:val="21"/>
                <w:szCs w:val="21"/>
                <w:lang w:eastAsia="zh-CN"/>
              </w:rPr>
              <w:t>On track</w:t>
            </w:r>
          </w:p>
        </w:tc>
      </w:tr>
      <w:tr w:rsidR="001B7C1D" w:rsidRPr="001B7C1D" w14:paraId="18F2A113" w14:textId="77777777" w:rsidTr="001B7C1D">
        <w:trPr>
          <w:trHeight w:val="288"/>
        </w:trPr>
        <w:tc>
          <w:tcPr>
            <w:tcW w:w="0" w:type="auto"/>
            <w:vMerge/>
            <w:vAlign w:val="center"/>
            <w:hideMark/>
          </w:tcPr>
          <w:p w14:paraId="65256625" w14:textId="77777777" w:rsidR="001B7C1D" w:rsidRPr="001B7C1D" w:rsidRDefault="001B7C1D" w:rsidP="001B7C1D">
            <w:pPr>
              <w:spacing w:after="0"/>
              <w:jc w:val="left"/>
              <w:rPr>
                <w:rFonts w:ascii="Calibri" w:eastAsia="等线" w:hAnsi="Calibri" w:cs="Calibri"/>
                <w:color w:val="000000"/>
                <w:sz w:val="21"/>
                <w:szCs w:val="21"/>
                <w:lang w:eastAsia="zh-CN"/>
              </w:rPr>
            </w:pPr>
          </w:p>
        </w:tc>
        <w:tc>
          <w:tcPr>
            <w:tcW w:w="4431" w:type="dxa"/>
            <w:shd w:val="clear" w:color="auto" w:fill="auto"/>
            <w:vAlign w:val="center"/>
            <w:hideMark/>
          </w:tcPr>
          <w:p w14:paraId="66CC8603" w14:textId="77777777" w:rsidR="001B7C1D" w:rsidRPr="001B7C1D" w:rsidRDefault="001B7C1D" w:rsidP="001B7C1D">
            <w:pPr>
              <w:spacing w:after="0"/>
              <w:rPr>
                <w:rFonts w:ascii="Calibri" w:eastAsia="等线" w:hAnsi="Calibri" w:cs="Calibri"/>
                <w:color w:val="000000"/>
                <w:sz w:val="21"/>
                <w:szCs w:val="21"/>
                <w:lang w:eastAsia="zh-CN"/>
              </w:rPr>
            </w:pPr>
            <w:r w:rsidRPr="001B7C1D">
              <w:rPr>
                <w:rFonts w:ascii="Calibri" w:eastAsia="等线" w:hAnsi="Calibri" w:cs="Calibri"/>
                <w:color w:val="000000"/>
                <w:sz w:val="21"/>
                <w:szCs w:val="21"/>
                <w:lang w:eastAsia="zh-CN"/>
              </w:rPr>
              <w:t>RRM requirements [RAN4]</w:t>
            </w:r>
          </w:p>
        </w:tc>
        <w:tc>
          <w:tcPr>
            <w:tcW w:w="4502" w:type="dxa"/>
            <w:shd w:val="clear" w:color="auto" w:fill="auto"/>
            <w:vAlign w:val="center"/>
            <w:hideMark/>
          </w:tcPr>
          <w:p w14:paraId="4F3E027F" w14:textId="77777777" w:rsidR="001B7C1D" w:rsidRPr="001B7C1D" w:rsidRDefault="001B7C1D" w:rsidP="001B7C1D">
            <w:pPr>
              <w:spacing w:after="0"/>
              <w:jc w:val="left"/>
              <w:rPr>
                <w:rFonts w:ascii="Calibri" w:eastAsia="等线" w:hAnsi="Calibri" w:cs="Calibri"/>
                <w:color w:val="000000"/>
                <w:sz w:val="21"/>
                <w:szCs w:val="21"/>
                <w:lang w:eastAsia="zh-CN"/>
              </w:rPr>
            </w:pPr>
            <w:r w:rsidRPr="001B7C1D">
              <w:rPr>
                <w:rFonts w:ascii="Calibri" w:eastAsia="等线" w:hAnsi="Calibri" w:cs="Calibri"/>
                <w:color w:val="000000"/>
                <w:sz w:val="21"/>
                <w:szCs w:val="21"/>
                <w:lang w:eastAsia="zh-CN"/>
              </w:rPr>
              <w:t>On track</w:t>
            </w:r>
          </w:p>
        </w:tc>
      </w:tr>
      <w:tr w:rsidR="001B7C1D" w:rsidRPr="001B7C1D" w14:paraId="4A2070E4" w14:textId="77777777" w:rsidTr="001B7C1D">
        <w:trPr>
          <w:trHeight w:val="990"/>
        </w:trPr>
        <w:tc>
          <w:tcPr>
            <w:tcW w:w="0" w:type="auto"/>
            <w:vMerge w:val="restart"/>
            <w:shd w:val="clear" w:color="auto" w:fill="auto"/>
            <w:vAlign w:val="center"/>
            <w:hideMark/>
          </w:tcPr>
          <w:p w14:paraId="2F1A0EB3" w14:textId="2D9C843D" w:rsidR="001B7C1D" w:rsidRPr="001B7C1D" w:rsidRDefault="001B7C1D" w:rsidP="001B7C1D">
            <w:pPr>
              <w:spacing w:after="0"/>
              <w:jc w:val="left"/>
              <w:rPr>
                <w:rFonts w:ascii="Calibri" w:eastAsia="等线" w:hAnsi="Calibri" w:cs="Calibri"/>
                <w:color w:val="000000"/>
                <w:sz w:val="21"/>
                <w:szCs w:val="21"/>
                <w:lang w:eastAsia="zh-CN"/>
              </w:rPr>
            </w:pPr>
            <w:r w:rsidRPr="001B7C1D">
              <w:rPr>
                <w:rFonts w:ascii="Calibri" w:eastAsia="等线" w:hAnsi="Calibri" w:cs="Calibri"/>
                <w:color w:val="000000"/>
                <w:sz w:val="21"/>
                <w:szCs w:val="21"/>
                <w:lang w:eastAsia="zh-CN"/>
              </w:rPr>
              <w:t>Coverage enhancement</w:t>
            </w:r>
          </w:p>
        </w:tc>
        <w:tc>
          <w:tcPr>
            <w:tcW w:w="4431" w:type="dxa"/>
            <w:shd w:val="clear" w:color="auto" w:fill="auto"/>
            <w:vAlign w:val="center"/>
            <w:hideMark/>
          </w:tcPr>
          <w:p w14:paraId="15B2B6BB" w14:textId="77777777" w:rsidR="001B7C1D" w:rsidRPr="001B7C1D" w:rsidRDefault="001B7C1D" w:rsidP="001B7C1D">
            <w:pPr>
              <w:spacing w:after="0"/>
              <w:rPr>
                <w:rFonts w:ascii="Calibri" w:eastAsia="等线" w:hAnsi="Calibri" w:cs="Calibri"/>
                <w:color w:val="000000"/>
                <w:sz w:val="21"/>
                <w:szCs w:val="21"/>
                <w:lang w:eastAsia="zh-CN"/>
              </w:rPr>
            </w:pPr>
            <w:r w:rsidRPr="001B7C1D">
              <w:rPr>
                <w:rFonts w:ascii="Calibri" w:eastAsia="等线" w:hAnsi="Calibri" w:cs="Calibri"/>
                <w:color w:val="000000"/>
                <w:sz w:val="21"/>
                <w:szCs w:val="21"/>
                <w:lang w:eastAsia="zh-CN"/>
              </w:rPr>
              <w:t>Enhancements on PUSCH repetition type A</w:t>
            </w:r>
            <w:r w:rsidRPr="001B7C1D">
              <w:rPr>
                <w:rFonts w:ascii="Wingdings" w:eastAsia="等线" w:hAnsi="Wingdings" w:cs="Calibri"/>
                <w:color w:val="000000"/>
                <w:sz w:val="21"/>
                <w:szCs w:val="21"/>
                <w:lang w:eastAsia="zh-CN"/>
              </w:rPr>
              <w:br/>
            </w:r>
            <w:r w:rsidRPr="001B7C1D">
              <w:rPr>
                <w:rFonts w:ascii="Wingdings" w:eastAsia="等线" w:hAnsi="Wingdings" w:cs="Calibri"/>
                <w:color w:val="000000"/>
                <w:sz w:val="21"/>
                <w:szCs w:val="21"/>
                <w:lang w:eastAsia="zh-CN"/>
              </w:rPr>
              <w:t></w:t>
            </w:r>
            <w:r w:rsidRPr="001B7C1D">
              <w:rPr>
                <w:rFonts w:ascii="Calibri" w:eastAsia="等线" w:hAnsi="Calibri" w:cs="Calibri"/>
                <w:color w:val="000000"/>
                <w:sz w:val="21"/>
                <w:szCs w:val="21"/>
                <w:lang w:eastAsia="zh-CN"/>
              </w:rPr>
              <w:t xml:space="preserve"> Increasing the maximum number of repetitions</w:t>
            </w:r>
            <w:r w:rsidRPr="001B7C1D">
              <w:rPr>
                <w:rFonts w:ascii="Calibri" w:eastAsia="等线" w:hAnsi="Calibri" w:cs="Calibri"/>
                <w:color w:val="000000"/>
                <w:sz w:val="21"/>
                <w:szCs w:val="21"/>
                <w:lang w:eastAsia="zh-CN"/>
              </w:rPr>
              <w:br/>
            </w:r>
            <w:r w:rsidRPr="001B7C1D">
              <w:rPr>
                <w:rFonts w:ascii="Wingdings" w:eastAsia="等线" w:hAnsi="Wingdings" w:cs="Calibri"/>
                <w:color w:val="000000"/>
                <w:sz w:val="21"/>
                <w:szCs w:val="21"/>
                <w:lang w:eastAsia="zh-CN"/>
              </w:rPr>
              <w:t></w:t>
            </w:r>
            <w:r w:rsidRPr="001B7C1D">
              <w:rPr>
                <w:rFonts w:ascii="Calibri" w:eastAsia="等线" w:hAnsi="Calibri" w:cs="Calibri"/>
                <w:color w:val="000000"/>
                <w:sz w:val="21"/>
                <w:szCs w:val="21"/>
                <w:lang w:eastAsia="zh-CN"/>
              </w:rPr>
              <w:t xml:space="preserve"> The number of repetitions counted on available slots.</w:t>
            </w:r>
          </w:p>
        </w:tc>
        <w:tc>
          <w:tcPr>
            <w:tcW w:w="4502" w:type="dxa"/>
            <w:shd w:val="clear" w:color="auto" w:fill="auto"/>
            <w:vAlign w:val="center"/>
            <w:hideMark/>
          </w:tcPr>
          <w:p w14:paraId="0418E546" w14:textId="77777777" w:rsidR="001B7C1D" w:rsidRPr="001B7C1D" w:rsidRDefault="001B7C1D" w:rsidP="001B7C1D">
            <w:pPr>
              <w:spacing w:after="0"/>
              <w:jc w:val="left"/>
              <w:rPr>
                <w:rFonts w:ascii="Calibri" w:eastAsia="等线" w:hAnsi="Calibri" w:cs="Calibri"/>
                <w:color w:val="000000"/>
                <w:sz w:val="21"/>
                <w:szCs w:val="21"/>
                <w:lang w:eastAsia="zh-CN"/>
              </w:rPr>
            </w:pPr>
            <w:r w:rsidRPr="001B7C1D">
              <w:rPr>
                <w:rFonts w:ascii="Calibri" w:eastAsia="等线" w:hAnsi="Calibri" w:cs="Calibri"/>
                <w:color w:val="000000"/>
                <w:sz w:val="21"/>
                <w:szCs w:val="21"/>
                <w:lang w:eastAsia="zh-CN"/>
              </w:rPr>
              <w:t>On track</w:t>
            </w:r>
          </w:p>
        </w:tc>
      </w:tr>
      <w:tr w:rsidR="001B7C1D" w:rsidRPr="001B7C1D" w14:paraId="4AD0D6E7" w14:textId="77777777" w:rsidTr="001B7C1D">
        <w:trPr>
          <w:trHeight w:val="600"/>
        </w:trPr>
        <w:tc>
          <w:tcPr>
            <w:tcW w:w="0" w:type="auto"/>
            <w:vMerge/>
            <w:vAlign w:val="center"/>
            <w:hideMark/>
          </w:tcPr>
          <w:p w14:paraId="5997B916" w14:textId="77777777" w:rsidR="001B7C1D" w:rsidRPr="001B7C1D" w:rsidRDefault="001B7C1D" w:rsidP="001B7C1D">
            <w:pPr>
              <w:spacing w:after="0"/>
              <w:jc w:val="left"/>
              <w:rPr>
                <w:rFonts w:ascii="Calibri" w:eastAsia="等线" w:hAnsi="Calibri" w:cs="Calibri"/>
                <w:color w:val="000000"/>
                <w:sz w:val="21"/>
                <w:szCs w:val="21"/>
                <w:lang w:eastAsia="zh-CN"/>
              </w:rPr>
            </w:pPr>
          </w:p>
        </w:tc>
        <w:tc>
          <w:tcPr>
            <w:tcW w:w="4431" w:type="dxa"/>
            <w:shd w:val="clear" w:color="auto" w:fill="auto"/>
            <w:vAlign w:val="center"/>
            <w:hideMark/>
          </w:tcPr>
          <w:p w14:paraId="2CA46E2A" w14:textId="77777777" w:rsidR="001B7C1D" w:rsidRPr="001B7C1D" w:rsidRDefault="001B7C1D" w:rsidP="001B7C1D">
            <w:pPr>
              <w:spacing w:after="0"/>
              <w:jc w:val="left"/>
              <w:rPr>
                <w:rFonts w:eastAsia="等线"/>
                <w:color w:val="000000"/>
                <w:szCs w:val="20"/>
                <w:lang w:eastAsia="zh-CN"/>
              </w:rPr>
            </w:pPr>
            <w:r w:rsidRPr="001B7C1D">
              <w:rPr>
                <w:rFonts w:eastAsia="等线"/>
                <w:color w:val="000000"/>
                <w:szCs w:val="20"/>
                <w:lang w:eastAsia="zh-CN"/>
              </w:rPr>
              <w:t>Support TB processing over multi-slot PUSCH [RAN1]:</w:t>
            </w:r>
            <w:r w:rsidRPr="001B7C1D">
              <w:rPr>
                <w:rFonts w:ascii="Calibri" w:eastAsia="等线" w:hAnsi="Calibri" w:cs="Calibri"/>
                <w:color w:val="000000"/>
                <w:sz w:val="21"/>
                <w:szCs w:val="21"/>
                <w:lang w:eastAsia="zh-CN"/>
              </w:rPr>
              <w:t xml:space="preserve"> </w:t>
            </w:r>
          </w:p>
        </w:tc>
        <w:tc>
          <w:tcPr>
            <w:tcW w:w="4502" w:type="dxa"/>
            <w:shd w:val="clear" w:color="auto" w:fill="auto"/>
            <w:vAlign w:val="center"/>
            <w:hideMark/>
          </w:tcPr>
          <w:p w14:paraId="3B230DAF" w14:textId="77777777" w:rsidR="001B7C1D" w:rsidRPr="001B7C1D" w:rsidRDefault="001B7C1D" w:rsidP="001B7C1D">
            <w:pPr>
              <w:spacing w:after="0"/>
              <w:jc w:val="left"/>
              <w:rPr>
                <w:rFonts w:ascii="Calibri" w:eastAsia="等线" w:hAnsi="Calibri" w:cs="Calibri"/>
                <w:color w:val="000000"/>
                <w:sz w:val="21"/>
                <w:szCs w:val="21"/>
                <w:lang w:eastAsia="zh-CN"/>
              </w:rPr>
            </w:pPr>
            <w:r w:rsidRPr="001B7C1D">
              <w:rPr>
                <w:rFonts w:ascii="Calibri" w:eastAsia="等线" w:hAnsi="Calibri" w:cs="Calibri"/>
                <w:color w:val="000000"/>
                <w:sz w:val="21"/>
                <w:szCs w:val="21"/>
                <w:lang w:eastAsia="zh-CN"/>
              </w:rPr>
              <w:t>On track</w:t>
            </w:r>
          </w:p>
        </w:tc>
      </w:tr>
      <w:tr w:rsidR="001B7C1D" w:rsidRPr="001B7C1D" w14:paraId="093F9EE6" w14:textId="77777777" w:rsidTr="001B7C1D">
        <w:trPr>
          <w:trHeight w:val="600"/>
        </w:trPr>
        <w:tc>
          <w:tcPr>
            <w:tcW w:w="0" w:type="auto"/>
            <w:vMerge/>
            <w:vAlign w:val="center"/>
            <w:hideMark/>
          </w:tcPr>
          <w:p w14:paraId="48D13E13" w14:textId="77777777" w:rsidR="001B7C1D" w:rsidRPr="001B7C1D" w:rsidRDefault="001B7C1D" w:rsidP="001B7C1D">
            <w:pPr>
              <w:spacing w:after="0"/>
              <w:jc w:val="left"/>
              <w:rPr>
                <w:rFonts w:ascii="Calibri" w:eastAsia="等线" w:hAnsi="Calibri" w:cs="Calibri"/>
                <w:color w:val="000000"/>
                <w:sz w:val="21"/>
                <w:szCs w:val="21"/>
                <w:lang w:eastAsia="zh-CN"/>
              </w:rPr>
            </w:pPr>
          </w:p>
        </w:tc>
        <w:tc>
          <w:tcPr>
            <w:tcW w:w="4431" w:type="dxa"/>
            <w:shd w:val="clear" w:color="auto" w:fill="auto"/>
            <w:vAlign w:val="center"/>
            <w:hideMark/>
          </w:tcPr>
          <w:p w14:paraId="1E4736CC" w14:textId="77777777" w:rsidR="001B7C1D" w:rsidRPr="001B7C1D" w:rsidRDefault="001B7C1D" w:rsidP="001B7C1D">
            <w:pPr>
              <w:spacing w:after="0"/>
              <w:jc w:val="left"/>
              <w:rPr>
                <w:rFonts w:eastAsia="等线"/>
                <w:color w:val="000000"/>
                <w:szCs w:val="20"/>
                <w:lang w:eastAsia="zh-CN"/>
              </w:rPr>
            </w:pPr>
            <w:r w:rsidRPr="001B7C1D">
              <w:rPr>
                <w:rFonts w:eastAsia="等线"/>
                <w:color w:val="000000"/>
                <w:szCs w:val="20"/>
                <w:lang w:eastAsia="zh-CN"/>
              </w:rPr>
              <w:t>Specify mechanism(s) to enable joint channel estimation [RAN1, RAN4]</w:t>
            </w:r>
          </w:p>
        </w:tc>
        <w:tc>
          <w:tcPr>
            <w:tcW w:w="4502" w:type="dxa"/>
            <w:shd w:val="clear" w:color="auto" w:fill="auto"/>
            <w:vAlign w:val="center"/>
            <w:hideMark/>
          </w:tcPr>
          <w:p w14:paraId="2D0DE60F" w14:textId="77777777" w:rsidR="001B7C1D" w:rsidRPr="001B7C1D" w:rsidRDefault="001B7C1D" w:rsidP="001B7C1D">
            <w:pPr>
              <w:spacing w:after="0"/>
              <w:jc w:val="left"/>
              <w:rPr>
                <w:rFonts w:ascii="Calibri" w:eastAsia="等线" w:hAnsi="Calibri" w:cs="Calibri"/>
                <w:color w:val="000000"/>
                <w:sz w:val="21"/>
                <w:szCs w:val="21"/>
                <w:lang w:eastAsia="zh-CN"/>
              </w:rPr>
            </w:pPr>
            <w:r w:rsidRPr="001B7C1D">
              <w:rPr>
                <w:rFonts w:ascii="Calibri" w:eastAsia="等线" w:hAnsi="Calibri" w:cs="Calibri"/>
                <w:color w:val="000000"/>
                <w:sz w:val="21"/>
                <w:szCs w:val="21"/>
                <w:lang w:eastAsia="zh-CN"/>
              </w:rPr>
              <w:t>On track</w:t>
            </w:r>
          </w:p>
        </w:tc>
      </w:tr>
      <w:tr w:rsidR="001B7C1D" w:rsidRPr="001B7C1D" w14:paraId="617C6EC8" w14:textId="77777777" w:rsidTr="001B7C1D">
        <w:trPr>
          <w:trHeight w:val="600"/>
        </w:trPr>
        <w:tc>
          <w:tcPr>
            <w:tcW w:w="0" w:type="auto"/>
            <w:vMerge/>
            <w:vAlign w:val="center"/>
            <w:hideMark/>
          </w:tcPr>
          <w:p w14:paraId="68BFA209" w14:textId="77777777" w:rsidR="001B7C1D" w:rsidRPr="001B7C1D" w:rsidRDefault="001B7C1D" w:rsidP="001B7C1D">
            <w:pPr>
              <w:spacing w:after="0"/>
              <w:jc w:val="left"/>
              <w:rPr>
                <w:rFonts w:ascii="Calibri" w:eastAsia="等线" w:hAnsi="Calibri" w:cs="Calibri"/>
                <w:color w:val="000000"/>
                <w:sz w:val="21"/>
                <w:szCs w:val="21"/>
                <w:lang w:eastAsia="zh-CN"/>
              </w:rPr>
            </w:pPr>
          </w:p>
        </w:tc>
        <w:tc>
          <w:tcPr>
            <w:tcW w:w="4431" w:type="dxa"/>
            <w:shd w:val="clear" w:color="auto" w:fill="auto"/>
            <w:vAlign w:val="center"/>
            <w:hideMark/>
          </w:tcPr>
          <w:p w14:paraId="1AB83439" w14:textId="77777777" w:rsidR="001B7C1D" w:rsidRPr="001B7C1D" w:rsidRDefault="001B7C1D" w:rsidP="001B7C1D">
            <w:pPr>
              <w:spacing w:after="0"/>
              <w:jc w:val="left"/>
              <w:rPr>
                <w:rFonts w:eastAsia="等线"/>
                <w:color w:val="000000"/>
                <w:szCs w:val="20"/>
                <w:lang w:eastAsia="zh-CN"/>
              </w:rPr>
            </w:pPr>
            <w:r w:rsidRPr="001B7C1D">
              <w:rPr>
                <w:rFonts w:eastAsia="等线"/>
                <w:color w:val="000000"/>
                <w:szCs w:val="20"/>
                <w:lang w:eastAsia="zh-CN"/>
              </w:rPr>
              <w:t>PUCCH enhancements [RAN1, RAN4], dynamic repetition &amp; JCE</w:t>
            </w:r>
          </w:p>
        </w:tc>
        <w:tc>
          <w:tcPr>
            <w:tcW w:w="4502" w:type="dxa"/>
            <w:shd w:val="clear" w:color="auto" w:fill="auto"/>
            <w:vAlign w:val="center"/>
            <w:hideMark/>
          </w:tcPr>
          <w:p w14:paraId="27B83956" w14:textId="77777777" w:rsidR="001B7C1D" w:rsidRPr="001B7C1D" w:rsidRDefault="001B7C1D" w:rsidP="001B7C1D">
            <w:pPr>
              <w:spacing w:after="0"/>
              <w:jc w:val="left"/>
              <w:rPr>
                <w:rFonts w:ascii="Calibri" w:eastAsia="等线" w:hAnsi="Calibri" w:cs="Calibri"/>
                <w:color w:val="000000"/>
                <w:sz w:val="21"/>
                <w:szCs w:val="21"/>
                <w:lang w:eastAsia="zh-CN"/>
              </w:rPr>
            </w:pPr>
            <w:r w:rsidRPr="001B7C1D">
              <w:rPr>
                <w:rFonts w:ascii="Calibri" w:eastAsia="等线" w:hAnsi="Calibri" w:cs="Calibri"/>
                <w:color w:val="000000"/>
                <w:sz w:val="21"/>
                <w:szCs w:val="21"/>
                <w:lang w:eastAsia="zh-CN"/>
              </w:rPr>
              <w:t>On track</w:t>
            </w:r>
          </w:p>
        </w:tc>
      </w:tr>
      <w:tr w:rsidR="001B7C1D" w:rsidRPr="001B7C1D" w14:paraId="6A51C07A" w14:textId="77777777" w:rsidTr="001B7C1D">
        <w:trPr>
          <w:trHeight w:val="600"/>
        </w:trPr>
        <w:tc>
          <w:tcPr>
            <w:tcW w:w="0" w:type="auto"/>
            <w:vMerge/>
            <w:vAlign w:val="center"/>
            <w:hideMark/>
          </w:tcPr>
          <w:p w14:paraId="7DB2E6FD" w14:textId="77777777" w:rsidR="001B7C1D" w:rsidRPr="001B7C1D" w:rsidRDefault="001B7C1D" w:rsidP="001B7C1D">
            <w:pPr>
              <w:spacing w:after="0"/>
              <w:jc w:val="left"/>
              <w:rPr>
                <w:rFonts w:ascii="Calibri" w:eastAsia="等线" w:hAnsi="Calibri" w:cs="Calibri"/>
                <w:color w:val="000000"/>
                <w:sz w:val="21"/>
                <w:szCs w:val="21"/>
                <w:lang w:eastAsia="zh-CN"/>
              </w:rPr>
            </w:pPr>
          </w:p>
        </w:tc>
        <w:tc>
          <w:tcPr>
            <w:tcW w:w="4431" w:type="dxa"/>
            <w:shd w:val="clear" w:color="auto" w:fill="auto"/>
            <w:vAlign w:val="center"/>
            <w:hideMark/>
          </w:tcPr>
          <w:p w14:paraId="53546D2C" w14:textId="77777777" w:rsidR="001B7C1D" w:rsidRPr="001B7C1D" w:rsidRDefault="001B7C1D" w:rsidP="001B7C1D">
            <w:pPr>
              <w:spacing w:after="0"/>
              <w:rPr>
                <w:rFonts w:ascii="Calibri" w:eastAsia="等线" w:hAnsi="Calibri" w:cs="Calibri"/>
                <w:color w:val="000000"/>
                <w:sz w:val="21"/>
                <w:szCs w:val="21"/>
                <w:lang w:eastAsia="zh-CN"/>
              </w:rPr>
            </w:pPr>
            <w:r w:rsidRPr="001B7C1D">
              <w:rPr>
                <w:rFonts w:ascii="Calibri" w:eastAsia="等线" w:hAnsi="Calibri" w:cs="Calibri"/>
                <w:color w:val="000000"/>
                <w:sz w:val="21"/>
                <w:szCs w:val="21"/>
                <w:lang w:eastAsia="zh-CN"/>
              </w:rPr>
              <w:t>Support Type A PUSCH repetitions for Msg3 [RAN1, RAN2]</w:t>
            </w:r>
          </w:p>
        </w:tc>
        <w:tc>
          <w:tcPr>
            <w:tcW w:w="4502" w:type="dxa"/>
            <w:shd w:val="clear" w:color="auto" w:fill="auto"/>
            <w:vAlign w:val="center"/>
            <w:hideMark/>
          </w:tcPr>
          <w:p w14:paraId="68ED1529" w14:textId="77777777" w:rsidR="001B7C1D" w:rsidRPr="001B7C1D" w:rsidRDefault="001B7C1D" w:rsidP="001B7C1D">
            <w:pPr>
              <w:spacing w:after="0"/>
              <w:jc w:val="left"/>
              <w:rPr>
                <w:rFonts w:ascii="Calibri" w:eastAsia="等线" w:hAnsi="Calibri" w:cs="Calibri"/>
                <w:color w:val="000000"/>
                <w:sz w:val="21"/>
                <w:szCs w:val="21"/>
                <w:lang w:eastAsia="zh-CN"/>
              </w:rPr>
            </w:pPr>
            <w:r w:rsidRPr="001B7C1D">
              <w:rPr>
                <w:rFonts w:ascii="Calibri" w:eastAsia="等线" w:hAnsi="Calibri" w:cs="Calibri"/>
                <w:color w:val="000000"/>
                <w:sz w:val="21"/>
                <w:szCs w:val="21"/>
                <w:lang w:eastAsia="zh-CN"/>
              </w:rPr>
              <w:t>On track</w:t>
            </w:r>
          </w:p>
        </w:tc>
      </w:tr>
      <w:tr w:rsidR="001B7C1D" w:rsidRPr="001B7C1D" w14:paraId="0A4BFF70" w14:textId="77777777" w:rsidTr="001B7C1D">
        <w:trPr>
          <w:trHeight w:val="600"/>
        </w:trPr>
        <w:tc>
          <w:tcPr>
            <w:tcW w:w="0" w:type="auto"/>
            <w:vMerge w:val="restart"/>
            <w:shd w:val="clear" w:color="auto" w:fill="auto"/>
            <w:vAlign w:val="center"/>
            <w:hideMark/>
          </w:tcPr>
          <w:p w14:paraId="5D51E874" w14:textId="6889E40F" w:rsidR="001B7C1D" w:rsidRPr="001B7C1D" w:rsidRDefault="001B7C1D" w:rsidP="001B7C1D">
            <w:pPr>
              <w:spacing w:after="0"/>
              <w:jc w:val="left"/>
              <w:rPr>
                <w:rFonts w:ascii="Calibri" w:eastAsia="等线" w:hAnsi="Calibri" w:cs="Calibri"/>
                <w:color w:val="000000"/>
                <w:sz w:val="21"/>
                <w:szCs w:val="21"/>
                <w:lang w:eastAsia="zh-CN"/>
              </w:rPr>
            </w:pPr>
            <w:r w:rsidRPr="001B7C1D">
              <w:rPr>
                <w:rFonts w:ascii="Calibri" w:eastAsia="等线" w:hAnsi="Calibri" w:cs="Calibri"/>
                <w:color w:val="000000"/>
                <w:sz w:val="21"/>
                <w:szCs w:val="21"/>
                <w:lang w:eastAsia="zh-CN"/>
              </w:rPr>
              <w:t>XR SI</w:t>
            </w:r>
          </w:p>
        </w:tc>
        <w:tc>
          <w:tcPr>
            <w:tcW w:w="4431" w:type="dxa"/>
            <w:shd w:val="clear" w:color="auto" w:fill="auto"/>
            <w:vAlign w:val="center"/>
            <w:hideMark/>
          </w:tcPr>
          <w:p w14:paraId="2A4F85B4" w14:textId="77777777" w:rsidR="001B7C1D" w:rsidRPr="001B7C1D" w:rsidRDefault="001B7C1D" w:rsidP="001B7C1D">
            <w:pPr>
              <w:spacing w:after="0"/>
              <w:rPr>
                <w:rFonts w:ascii="Calibri" w:eastAsia="等线" w:hAnsi="Calibri" w:cs="Calibri"/>
                <w:color w:val="000000"/>
                <w:sz w:val="21"/>
                <w:szCs w:val="21"/>
                <w:lang w:eastAsia="zh-CN"/>
              </w:rPr>
            </w:pPr>
            <w:r w:rsidRPr="001B7C1D">
              <w:rPr>
                <w:rFonts w:ascii="Calibri" w:eastAsia="等线" w:hAnsi="Calibri" w:cs="Calibri"/>
                <w:color w:val="000000"/>
                <w:sz w:val="21"/>
                <w:szCs w:val="21"/>
                <w:lang w:eastAsia="zh-CN"/>
              </w:rPr>
              <w:t>Confirm XR and Cloud Gaming applications of interest (RAN1)</w:t>
            </w:r>
          </w:p>
        </w:tc>
        <w:tc>
          <w:tcPr>
            <w:tcW w:w="4502" w:type="dxa"/>
            <w:shd w:val="clear" w:color="auto" w:fill="auto"/>
            <w:vAlign w:val="center"/>
            <w:hideMark/>
          </w:tcPr>
          <w:p w14:paraId="47C922E1" w14:textId="77777777" w:rsidR="001B7C1D" w:rsidRPr="001B7C1D" w:rsidRDefault="001B7C1D" w:rsidP="001B7C1D">
            <w:pPr>
              <w:spacing w:after="0"/>
              <w:jc w:val="left"/>
              <w:rPr>
                <w:rFonts w:ascii="Calibri" w:eastAsia="等线" w:hAnsi="Calibri" w:cs="Calibri"/>
                <w:color w:val="000000"/>
                <w:sz w:val="21"/>
                <w:szCs w:val="21"/>
                <w:lang w:eastAsia="zh-CN"/>
              </w:rPr>
            </w:pPr>
            <w:r w:rsidRPr="001B7C1D">
              <w:rPr>
                <w:rFonts w:ascii="Calibri" w:eastAsia="等线" w:hAnsi="Calibri" w:cs="Calibri"/>
                <w:color w:val="000000"/>
                <w:sz w:val="21"/>
                <w:szCs w:val="21"/>
                <w:lang w:eastAsia="zh-CN"/>
              </w:rPr>
              <w:t>On track</w:t>
            </w:r>
          </w:p>
        </w:tc>
      </w:tr>
      <w:tr w:rsidR="001B7C1D" w:rsidRPr="001B7C1D" w14:paraId="0D171F50" w14:textId="77777777" w:rsidTr="001B7C1D">
        <w:trPr>
          <w:trHeight w:val="600"/>
        </w:trPr>
        <w:tc>
          <w:tcPr>
            <w:tcW w:w="0" w:type="auto"/>
            <w:vMerge/>
            <w:vAlign w:val="center"/>
            <w:hideMark/>
          </w:tcPr>
          <w:p w14:paraId="20931C2B" w14:textId="77777777" w:rsidR="001B7C1D" w:rsidRPr="001B7C1D" w:rsidRDefault="001B7C1D" w:rsidP="001B7C1D">
            <w:pPr>
              <w:spacing w:after="0"/>
              <w:jc w:val="left"/>
              <w:rPr>
                <w:rFonts w:ascii="Calibri" w:eastAsia="等线" w:hAnsi="Calibri" w:cs="Calibri"/>
                <w:color w:val="000000"/>
                <w:sz w:val="21"/>
                <w:szCs w:val="21"/>
                <w:lang w:eastAsia="zh-CN"/>
              </w:rPr>
            </w:pPr>
          </w:p>
        </w:tc>
        <w:tc>
          <w:tcPr>
            <w:tcW w:w="4431" w:type="dxa"/>
            <w:shd w:val="clear" w:color="auto" w:fill="auto"/>
            <w:vAlign w:val="center"/>
            <w:hideMark/>
          </w:tcPr>
          <w:p w14:paraId="46AC651A" w14:textId="77777777" w:rsidR="001B7C1D" w:rsidRPr="001B7C1D" w:rsidRDefault="001B7C1D" w:rsidP="001B7C1D">
            <w:pPr>
              <w:spacing w:after="0"/>
              <w:rPr>
                <w:rFonts w:ascii="Calibri" w:eastAsia="等线" w:hAnsi="Calibri" w:cs="Calibri"/>
                <w:color w:val="000000"/>
                <w:sz w:val="21"/>
                <w:szCs w:val="21"/>
                <w:lang w:eastAsia="zh-CN"/>
              </w:rPr>
            </w:pPr>
            <w:r w:rsidRPr="001B7C1D">
              <w:rPr>
                <w:rFonts w:ascii="Calibri" w:eastAsia="等线" w:hAnsi="Calibri" w:cs="Calibri"/>
                <w:color w:val="000000"/>
                <w:sz w:val="21"/>
                <w:szCs w:val="21"/>
                <w:lang w:eastAsia="zh-CN"/>
              </w:rPr>
              <w:t>Identify the traffic model for each application of interest (RAN1)</w:t>
            </w:r>
          </w:p>
        </w:tc>
        <w:tc>
          <w:tcPr>
            <w:tcW w:w="4502" w:type="dxa"/>
            <w:shd w:val="clear" w:color="auto" w:fill="auto"/>
            <w:vAlign w:val="center"/>
            <w:hideMark/>
          </w:tcPr>
          <w:p w14:paraId="5EAF7B39" w14:textId="77777777" w:rsidR="001B7C1D" w:rsidRPr="001B7C1D" w:rsidRDefault="001B7C1D" w:rsidP="001B7C1D">
            <w:pPr>
              <w:spacing w:after="0"/>
              <w:jc w:val="left"/>
              <w:rPr>
                <w:rFonts w:ascii="Calibri" w:eastAsia="等线" w:hAnsi="Calibri" w:cs="Calibri"/>
                <w:color w:val="000000"/>
                <w:sz w:val="21"/>
                <w:szCs w:val="21"/>
                <w:lang w:eastAsia="zh-CN"/>
              </w:rPr>
            </w:pPr>
            <w:r w:rsidRPr="001B7C1D">
              <w:rPr>
                <w:rFonts w:ascii="Calibri" w:eastAsia="等线" w:hAnsi="Calibri" w:cs="Calibri"/>
                <w:color w:val="000000"/>
                <w:sz w:val="21"/>
                <w:szCs w:val="21"/>
                <w:lang w:eastAsia="zh-CN"/>
              </w:rPr>
              <w:t>Almost done</w:t>
            </w:r>
          </w:p>
        </w:tc>
      </w:tr>
      <w:tr w:rsidR="001B7C1D" w:rsidRPr="001B7C1D" w14:paraId="012CACEE" w14:textId="77777777" w:rsidTr="001B7C1D">
        <w:trPr>
          <w:trHeight w:val="600"/>
        </w:trPr>
        <w:tc>
          <w:tcPr>
            <w:tcW w:w="0" w:type="auto"/>
            <w:vMerge/>
            <w:vAlign w:val="center"/>
            <w:hideMark/>
          </w:tcPr>
          <w:p w14:paraId="4B18FF3A" w14:textId="77777777" w:rsidR="001B7C1D" w:rsidRPr="001B7C1D" w:rsidRDefault="001B7C1D" w:rsidP="001B7C1D">
            <w:pPr>
              <w:spacing w:after="0"/>
              <w:jc w:val="left"/>
              <w:rPr>
                <w:rFonts w:ascii="Calibri" w:eastAsia="等线" w:hAnsi="Calibri" w:cs="Calibri"/>
                <w:color w:val="000000"/>
                <w:sz w:val="21"/>
                <w:szCs w:val="21"/>
                <w:lang w:eastAsia="zh-CN"/>
              </w:rPr>
            </w:pPr>
          </w:p>
        </w:tc>
        <w:tc>
          <w:tcPr>
            <w:tcW w:w="4431" w:type="dxa"/>
            <w:shd w:val="clear" w:color="auto" w:fill="auto"/>
            <w:vAlign w:val="center"/>
            <w:hideMark/>
          </w:tcPr>
          <w:p w14:paraId="190432A2" w14:textId="77777777" w:rsidR="001B7C1D" w:rsidRPr="001B7C1D" w:rsidRDefault="001B7C1D" w:rsidP="001B7C1D">
            <w:pPr>
              <w:spacing w:after="0"/>
              <w:rPr>
                <w:rFonts w:ascii="Calibri" w:eastAsia="等线" w:hAnsi="Calibri" w:cs="Calibri"/>
                <w:color w:val="000000"/>
                <w:sz w:val="21"/>
                <w:szCs w:val="21"/>
                <w:lang w:eastAsia="zh-CN"/>
              </w:rPr>
            </w:pPr>
            <w:r w:rsidRPr="001B7C1D">
              <w:rPr>
                <w:rFonts w:ascii="Calibri" w:eastAsia="等线" w:hAnsi="Calibri" w:cs="Calibri"/>
                <w:color w:val="000000"/>
                <w:sz w:val="21"/>
                <w:szCs w:val="21"/>
                <w:lang w:eastAsia="zh-CN"/>
              </w:rPr>
              <w:t>Identify evaluation methodology to assess XR and CG performance (RAN1)</w:t>
            </w:r>
          </w:p>
        </w:tc>
        <w:tc>
          <w:tcPr>
            <w:tcW w:w="4502" w:type="dxa"/>
            <w:shd w:val="clear" w:color="auto" w:fill="auto"/>
            <w:vAlign w:val="center"/>
            <w:hideMark/>
          </w:tcPr>
          <w:p w14:paraId="51172D2B" w14:textId="77777777" w:rsidR="001B7C1D" w:rsidRPr="001B7C1D" w:rsidRDefault="001B7C1D" w:rsidP="001B7C1D">
            <w:pPr>
              <w:spacing w:after="0"/>
              <w:jc w:val="left"/>
              <w:rPr>
                <w:rFonts w:ascii="Calibri" w:eastAsia="等线" w:hAnsi="Calibri" w:cs="Calibri"/>
                <w:color w:val="000000"/>
                <w:sz w:val="21"/>
                <w:szCs w:val="21"/>
                <w:lang w:eastAsia="zh-CN"/>
              </w:rPr>
            </w:pPr>
            <w:r w:rsidRPr="001B7C1D">
              <w:rPr>
                <w:rFonts w:ascii="Calibri" w:eastAsia="等线" w:hAnsi="Calibri" w:cs="Calibri"/>
                <w:color w:val="000000"/>
                <w:sz w:val="21"/>
                <w:szCs w:val="21"/>
                <w:lang w:eastAsia="zh-CN"/>
              </w:rPr>
              <w:t>Capacity, power, coverage evaluation methodology for XR: Almost done</w:t>
            </w:r>
            <w:r w:rsidRPr="001B7C1D">
              <w:rPr>
                <w:rFonts w:ascii="Calibri" w:eastAsia="等线" w:hAnsi="Calibri" w:cs="Calibri"/>
                <w:color w:val="000000"/>
                <w:sz w:val="21"/>
                <w:szCs w:val="21"/>
                <w:lang w:eastAsia="zh-CN"/>
              </w:rPr>
              <w:br/>
            </w:r>
            <w:r w:rsidRPr="001B7C1D">
              <w:rPr>
                <w:rFonts w:ascii="Calibri" w:eastAsia="等线" w:hAnsi="Calibri" w:cs="Calibri"/>
                <w:color w:val="FF0000"/>
                <w:sz w:val="21"/>
                <w:szCs w:val="21"/>
                <w:lang w:eastAsia="zh-CN"/>
              </w:rPr>
              <w:t xml:space="preserve">Mobility evaluation is not determined. </w:t>
            </w:r>
          </w:p>
        </w:tc>
      </w:tr>
      <w:tr w:rsidR="001B7C1D" w:rsidRPr="001B7C1D" w14:paraId="546A59EA" w14:textId="77777777" w:rsidTr="001B7C1D">
        <w:trPr>
          <w:trHeight w:val="600"/>
        </w:trPr>
        <w:tc>
          <w:tcPr>
            <w:tcW w:w="0" w:type="auto"/>
            <w:vMerge/>
            <w:vAlign w:val="center"/>
            <w:hideMark/>
          </w:tcPr>
          <w:p w14:paraId="29F2E5ED" w14:textId="77777777" w:rsidR="001B7C1D" w:rsidRPr="001B7C1D" w:rsidRDefault="001B7C1D" w:rsidP="001B7C1D">
            <w:pPr>
              <w:spacing w:after="0"/>
              <w:jc w:val="left"/>
              <w:rPr>
                <w:rFonts w:ascii="Calibri" w:eastAsia="等线" w:hAnsi="Calibri" w:cs="Calibri"/>
                <w:color w:val="000000"/>
                <w:sz w:val="21"/>
                <w:szCs w:val="21"/>
                <w:lang w:eastAsia="zh-CN"/>
              </w:rPr>
            </w:pPr>
          </w:p>
        </w:tc>
        <w:tc>
          <w:tcPr>
            <w:tcW w:w="4431" w:type="dxa"/>
            <w:shd w:val="clear" w:color="auto" w:fill="auto"/>
            <w:vAlign w:val="center"/>
            <w:hideMark/>
          </w:tcPr>
          <w:p w14:paraId="666B892B" w14:textId="77777777" w:rsidR="001B7C1D" w:rsidRPr="001B7C1D" w:rsidRDefault="001B7C1D" w:rsidP="001B7C1D">
            <w:pPr>
              <w:spacing w:after="0"/>
              <w:rPr>
                <w:rFonts w:ascii="Calibri" w:eastAsia="等线" w:hAnsi="Calibri" w:cs="Calibri"/>
                <w:color w:val="000000"/>
                <w:sz w:val="21"/>
                <w:szCs w:val="21"/>
                <w:lang w:eastAsia="zh-CN"/>
              </w:rPr>
            </w:pPr>
            <w:r w:rsidRPr="001B7C1D">
              <w:rPr>
                <w:rFonts w:ascii="Calibri" w:eastAsia="等线" w:hAnsi="Calibri" w:cs="Calibri"/>
                <w:color w:val="000000"/>
                <w:sz w:val="21"/>
                <w:szCs w:val="21"/>
                <w:lang w:eastAsia="zh-CN"/>
              </w:rPr>
              <w:t xml:space="preserve">4. Once traffic model and evaluation methodologies are agreed, carry out performance evaluations towards characterization of identified KPIs </w:t>
            </w:r>
          </w:p>
        </w:tc>
        <w:tc>
          <w:tcPr>
            <w:tcW w:w="4502" w:type="dxa"/>
            <w:shd w:val="clear" w:color="auto" w:fill="auto"/>
            <w:vAlign w:val="center"/>
            <w:hideMark/>
          </w:tcPr>
          <w:p w14:paraId="467A1452" w14:textId="77777777" w:rsidR="001B7C1D" w:rsidRPr="001B7C1D" w:rsidRDefault="001B7C1D" w:rsidP="001B7C1D">
            <w:pPr>
              <w:spacing w:after="0"/>
              <w:jc w:val="left"/>
              <w:rPr>
                <w:rFonts w:ascii="Calibri" w:eastAsia="等线" w:hAnsi="Calibri" w:cs="Calibri"/>
                <w:color w:val="000000"/>
                <w:sz w:val="21"/>
                <w:szCs w:val="21"/>
                <w:lang w:eastAsia="zh-CN"/>
              </w:rPr>
            </w:pPr>
            <w:r w:rsidRPr="001B7C1D">
              <w:rPr>
                <w:rFonts w:ascii="Calibri" w:eastAsia="等线" w:hAnsi="Calibri" w:cs="Calibri"/>
                <w:color w:val="000000"/>
                <w:sz w:val="21"/>
                <w:szCs w:val="21"/>
                <w:lang w:eastAsia="zh-CN"/>
              </w:rPr>
              <w:t>On track</w:t>
            </w:r>
          </w:p>
        </w:tc>
      </w:tr>
      <w:tr w:rsidR="001B7C1D" w:rsidRPr="001B7C1D" w14:paraId="7A8ABB9C" w14:textId="77777777" w:rsidTr="001B7C1D">
        <w:trPr>
          <w:trHeight w:val="600"/>
        </w:trPr>
        <w:tc>
          <w:tcPr>
            <w:tcW w:w="0" w:type="auto"/>
            <w:shd w:val="clear" w:color="auto" w:fill="auto"/>
            <w:vAlign w:val="center"/>
            <w:hideMark/>
          </w:tcPr>
          <w:p w14:paraId="0F0854D4" w14:textId="0CFF13BB" w:rsidR="001B7C1D" w:rsidRPr="001B7C1D" w:rsidRDefault="001B7C1D" w:rsidP="001B7C1D">
            <w:pPr>
              <w:spacing w:after="0"/>
              <w:jc w:val="left"/>
              <w:rPr>
                <w:rFonts w:ascii="Calibri" w:eastAsia="等线" w:hAnsi="Calibri" w:cs="Calibri"/>
                <w:color w:val="000000"/>
                <w:sz w:val="21"/>
                <w:szCs w:val="21"/>
                <w:lang w:eastAsia="zh-CN"/>
              </w:rPr>
            </w:pPr>
            <w:r w:rsidRPr="001B7C1D">
              <w:rPr>
                <w:rFonts w:ascii="Calibri" w:eastAsia="等线" w:hAnsi="Calibri" w:cs="Calibri"/>
                <w:color w:val="000000"/>
                <w:sz w:val="21"/>
                <w:szCs w:val="21"/>
                <w:lang w:eastAsia="zh-CN"/>
              </w:rPr>
              <w:t>DSS</w:t>
            </w:r>
          </w:p>
        </w:tc>
        <w:tc>
          <w:tcPr>
            <w:tcW w:w="4431" w:type="dxa"/>
            <w:shd w:val="clear" w:color="auto" w:fill="auto"/>
            <w:vAlign w:val="center"/>
            <w:hideMark/>
          </w:tcPr>
          <w:p w14:paraId="4DAB154B" w14:textId="77777777" w:rsidR="001B7C1D" w:rsidRPr="001B7C1D" w:rsidRDefault="001B7C1D" w:rsidP="001B7C1D">
            <w:pPr>
              <w:spacing w:after="0"/>
              <w:rPr>
                <w:rFonts w:ascii="Calibri" w:eastAsia="等线" w:hAnsi="Calibri" w:cs="Calibri"/>
                <w:color w:val="000000"/>
                <w:sz w:val="21"/>
                <w:szCs w:val="21"/>
                <w:lang w:eastAsia="zh-CN"/>
              </w:rPr>
            </w:pPr>
            <w:r w:rsidRPr="001B7C1D">
              <w:rPr>
                <w:rFonts w:ascii="Calibri" w:eastAsia="等线" w:hAnsi="Calibri" w:cs="Calibri"/>
                <w:color w:val="000000"/>
                <w:sz w:val="21"/>
                <w:szCs w:val="21"/>
                <w:lang w:eastAsia="zh-CN"/>
              </w:rPr>
              <w:t>Scell scheduling Pcell (RAN1,RAN2)</w:t>
            </w:r>
          </w:p>
        </w:tc>
        <w:tc>
          <w:tcPr>
            <w:tcW w:w="4502" w:type="dxa"/>
            <w:shd w:val="clear" w:color="auto" w:fill="auto"/>
            <w:vAlign w:val="center"/>
            <w:hideMark/>
          </w:tcPr>
          <w:p w14:paraId="375CB4A4" w14:textId="77777777" w:rsidR="001B7C1D" w:rsidRPr="001B7C1D" w:rsidRDefault="001B7C1D" w:rsidP="001B7C1D">
            <w:pPr>
              <w:spacing w:after="0"/>
              <w:jc w:val="left"/>
              <w:rPr>
                <w:rFonts w:ascii="Calibri" w:eastAsia="等线" w:hAnsi="Calibri" w:cs="Calibri"/>
                <w:color w:val="000000"/>
                <w:sz w:val="21"/>
                <w:szCs w:val="21"/>
                <w:lang w:eastAsia="zh-CN"/>
              </w:rPr>
            </w:pPr>
            <w:r w:rsidRPr="001B7C1D">
              <w:rPr>
                <w:rFonts w:ascii="Calibri" w:eastAsia="等线" w:hAnsi="Calibri" w:cs="Calibri"/>
                <w:color w:val="000000"/>
                <w:sz w:val="21"/>
                <w:szCs w:val="21"/>
                <w:lang w:eastAsia="zh-CN"/>
              </w:rPr>
              <w:t>On track</w:t>
            </w:r>
          </w:p>
        </w:tc>
      </w:tr>
      <w:tr w:rsidR="001B7C1D" w:rsidRPr="001B7C1D" w14:paraId="563CED91" w14:textId="77777777" w:rsidTr="001B7C1D">
        <w:trPr>
          <w:trHeight w:val="600"/>
        </w:trPr>
        <w:tc>
          <w:tcPr>
            <w:tcW w:w="0" w:type="auto"/>
            <w:vMerge w:val="restart"/>
            <w:shd w:val="clear" w:color="auto" w:fill="auto"/>
            <w:vAlign w:val="center"/>
            <w:hideMark/>
          </w:tcPr>
          <w:p w14:paraId="374C4D2D" w14:textId="30A49F36" w:rsidR="001B7C1D" w:rsidRPr="001B7C1D" w:rsidRDefault="001B7C1D" w:rsidP="001B7C1D">
            <w:pPr>
              <w:spacing w:after="0"/>
              <w:jc w:val="left"/>
              <w:rPr>
                <w:rFonts w:ascii="Calibri" w:eastAsia="等线" w:hAnsi="Calibri" w:cs="Calibri"/>
                <w:color w:val="000000"/>
                <w:sz w:val="21"/>
                <w:szCs w:val="21"/>
                <w:lang w:eastAsia="zh-CN"/>
              </w:rPr>
            </w:pPr>
            <w:r w:rsidRPr="001B7C1D">
              <w:rPr>
                <w:rFonts w:ascii="Calibri" w:eastAsia="等线" w:hAnsi="Calibri" w:cs="Calibri"/>
                <w:color w:val="000000"/>
                <w:sz w:val="21"/>
                <w:szCs w:val="21"/>
                <w:lang w:eastAsia="zh-CN"/>
              </w:rPr>
              <w:t>NR NTN</w:t>
            </w:r>
          </w:p>
        </w:tc>
        <w:tc>
          <w:tcPr>
            <w:tcW w:w="4431" w:type="dxa"/>
            <w:shd w:val="clear" w:color="auto" w:fill="auto"/>
            <w:vAlign w:val="center"/>
            <w:hideMark/>
          </w:tcPr>
          <w:p w14:paraId="05399AC8" w14:textId="77777777" w:rsidR="001B7C1D" w:rsidRPr="001B7C1D" w:rsidRDefault="001B7C1D" w:rsidP="001B7C1D">
            <w:pPr>
              <w:spacing w:after="0"/>
              <w:rPr>
                <w:rFonts w:ascii="Calibri" w:eastAsia="等线" w:hAnsi="Calibri" w:cs="Calibri"/>
                <w:color w:val="000000"/>
                <w:sz w:val="21"/>
                <w:szCs w:val="21"/>
                <w:lang w:eastAsia="zh-CN"/>
              </w:rPr>
            </w:pPr>
            <w:r w:rsidRPr="001B7C1D">
              <w:rPr>
                <w:rFonts w:ascii="Calibri" w:eastAsia="等线" w:hAnsi="Calibri" w:cs="Calibri"/>
                <w:color w:val="000000"/>
                <w:sz w:val="21"/>
                <w:szCs w:val="21"/>
                <w:lang w:eastAsia="zh-CN"/>
              </w:rPr>
              <w:t>Timing relationship enhancements [RAN1]</w:t>
            </w:r>
          </w:p>
        </w:tc>
        <w:tc>
          <w:tcPr>
            <w:tcW w:w="4502" w:type="dxa"/>
            <w:shd w:val="clear" w:color="auto" w:fill="auto"/>
            <w:vAlign w:val="center"/>
            <w:hideMark/>
          </w:tcPr>
          <w:p w14:paraId="0DF39F8F" w14:textId="77777777" w:rsidR="001B7C1D" w:rsidRPr="001B7C1D" w:rsidRDefault="001B7C1D" w:rsidP="001B7C1D">
            <w:pPr>
              <w:spacing w:after="0"/>
              <w:jc w:val="left"/>
              <w:rPr>
                <w:rFonts w:ascii="Calibri" w:eastAsia="等线" w:hAnsi="Calibri" w:cs="Calibri"/>
                <w:color w:val="000000"/>
                <w:sz w:val="21"/>
                <w:szCs w:val="21"/>
                <w:lang w:eastAsia="zh-CN"/>
              </w:rPr>
            </w:pPr>
            <w:r w:rsidRPr="001B7C1D">
              <w:rPr>
                <w:rFonts w:ascii="Calibri" w:eastAsia="等线" w:hAnsi="Calibri" w:cs="Calibri"/>
                <w:color w:val="000000"/>
                <w:sz w:val="21"/>
                <w:szCs w:val="21"/>
                <w:lang w:eastAsia="zh-CN"/>
              </w:rPr>
              <w:t>On track</w:t>
            </w:r>
          </w:p>
        </w:tc>
      </w:tr>
      <w:tr w:rsidR="001B7C1D" w:rsidRPr="001B7C1D" w14:paraId="2CBC2993" w14:textId="77777777" w:rsidTr="001B7C1D">
        <w:trPr>
          <w:trHeight w:val="600"/>
        </w:trPr>
        <w:tc>
          <w:tcPr>
            <w:tcW w:w="0" w:type="auto"/>
            <w:vMerge/>
            <w:vAlign w:val="center"/>
            <w:hideMark/>
          </w:tcPr>
          <w:p w14:paraId="7A72AB7D" w14:textId="77777777" w:rsidR="001B7C1D" w:rsidRPr="001B7C1D" w:rsidRDefault="001B7C1D" w:rsidP="001B7C1D">
            <w:pPr>
              <w:spacing w:after="0"/>
              <w:jc w:val="left"/>
              <w:rPr>
                <w:rFonts w:ascii="Calibri" w:eastAsia="等线" w:hAnsi="Calibri" w:cs="Calibri"/>
                <w:color w:val="000000"/>
                <w:sz w:val="21"/>
                <w:szCs w:val="21"/>
                <w:lang w:eastAsia="zh-CN"/>
              </w:rPr>
            </w:pPr>
          </w:p>
        </w:tc>
        <w:tc>
          <w:tcPr>
            <w:tcW w:w="4431" w:type="dxa"/>
            <w:shd w:val="clear" w:color="auto" w:fill="auto"/>
            <w:vAlign w:val="center"/>
            <w:hideMark/>
          </w:tcPr>
          <w:p w14:paraId="1C29D61F" w14:textId="77777777" w:rsidR="001B7C1D" w:rsidRPr="001B7C1D" w:rsidRDefault="001B7C1D" w:rsidP="001B7C1D">
            <w:pPr>
              <w:spacing w:after="0"/>
              <w:rPr>
                <w:rFonts w:ascii="Calibri" w:eastAsia="等线" w:hAnsi="Calibri" w:cs="Calibri"/>
                <w:color w:val="000000"/>
                <w:sz w:val="21"/>
                <w:szCs w:val="21"/>
                <w:lang w:eastAsia="zh-CN"/>
              </w:rPr>
            </w:pPr>
            <w:r w:rsidRPr="001B7C1D">
              <w:rPr>
                <w:rFonts w:ascii="Calibri" w:eastAsia="等线" w:hAnsi="Calibri" w:cs="Calibri"/>
                <w:color w:val="000000"/>
                <w:sz w:val="21"/>
                <w:szCs w:val="21"/>
                <w:lang w:eastAsia="zh-CN"/>
              </w:rPr>
              <w:t>Enhancements on UL time and frequency synchronization [RAN1]</w:t>
            </w:r>
          </w:p>
        </w:tc>
        <w:tc>
          <w:tcPr>
            <w:tcW w:w="4502" w:type="dxa"/>
            <w:shd w:val="clear" w:color="auto" w:fill="auto"/>
            <w:vAlign w:val="center"/>
            <w:hideMark/>
          </w:tcPr>
          <w:p w14:paraId="0C08128C" w14:textId="77777777" w:rsidR="001B7C1D" w:rsidRPr="001B7C1D" w:rsidRDefault="001B7C1D" w:rsidP="001B7C1D">
            <w:pPr>
              <w:spacing w:after="0"/>
              <w:jc w:val="left"/>
              <w:rPr>
                <w:rFonts w:ascii="Calibri" w:eastAsia="等线" w:hAnsi="Calibri" w:cs="Calibri"/>
                <w:color w:val="000000"/>
                <w:sz w:val="21"/>
                <w:szCs w:val="21"/>
                <w:lang w:eastAsia="zh-CN"/>
              </w:rPr>
            </w:pPr>
            <w:r w:rsidRPr="001B7C1D">
              <w:rPr>
                <w:rFonts w:ascii="Calibri" w:eastAsia="等线" w:hAnsi="Calibri" w:cs="Calibri"/>
                <w:color w:val="000000"/>
                <w:sz w:val="21"/>
                <w:szCs w:val="21"/>
                <w:lang w:eastAsia="zh-CN"/>
              </w:rPr>
              <w:t>On track</w:t>
            </w:r>
          </w:p>
        </w:tc>
      </w:tr>
      <w:tr w:rsidR="001B7C1D" w:rsidRPr="001B7C1D" w14:paraId="0CA32B38" w14:textId="77777777" w:rsidTr="001B7C1D">
        <w:trPr>
          <w:trHeight w:val="600"/>
        </w:trPr>
        <w:tc>
          <w:tcPr>
            <w:tcW w:w="0" w:type="auto"/>
            <w:vMerge/>
            <w:vAlign w:val="center"/>
            <w:hideMark/>
          </w:tcPr>
          <w:p w14:paraId="4993C664" w14:textId="77777777" w:rsidR="001B7C1D" w:rsidRPr="001B7C1D" w:rsidRDefault="001B7C1D" w:rsidP="001B7C1D">
            <w:pPr>
              <w:spacing w:after="0"/>
              <w:jc w:val="left"/>
              <w:rPr>
                <w:rFonts w:ascii="Calibri" w:eastAsia="等线" w:hAnsi="Calibri" w:cs="Calibri"/>
                <w:color w:val="000000"/>
                <w:sz w:val="21"/>
                <w:szCs w:val="21"/>
                <w:lang w:eastAsia="zh-CN"/>
              </w:rPr>
            </w:pPr>
          </w:p>
        </w:tc>
        <w:tc>
          <w:tcPr>
            <w:tcW w:w="4431" w:type="dxa"/>
            <w:shd w:val="clear" w:color="auto" w:fill="auto"/>
            <w:vAlign w:val="center"/>
            <w:hideMark/>
          </w:tcPr>
          <w:p w14:paraId="452EC9F0" w14:textId="77777777" w:rsidR="001B7C1D" w:rsidRPr="001B7C1D" w:rsidRDefault="001B7C1D" w:rsidP="001B7C1D">
            <w:pPr>
              <w:spacing w:after="0"/>
              <w:rPr>
                <w:rFonts w:ascii="Calibri" w:eastAsia="等线" w:hAnsi="Calibri" w:cs="Calibri"/>
                <w:color w:val="000000"/>
                <w:sz w:val="21"/>
                <w:szCs w:val="21"/>
                <w:lang w:eastAsia="zh-CN"/>
              </w:rPr>
            </w:pPr>
            <w:r w:rsidRPr="001B7C1D">
              <w:rPr>
                <w:rFonts w:ascii="Calibri" w:eastAsia="等线" w:hAnsi="Calibri" w:cs="Calibri"/>
                <w:color w:val="000000"/>
                <w:sz w:val="21"/>
                <w:szCs w:val="21"/>
                <w:lang w:eastAsia="zh-CN"/>
              </w:rPr>
              <w:t>Enhancements on HARQ [RAN1]</w:t>
            </w:r>
          </w:p>
        </w:tc>
        <w:tc>
          <w:tcPr>
            <w:tcW w:w="4502" w:type="dxa"/>
            <w:shd w:val="clear" w:color="auto" w:fill="auto"/>
            <w:vAlign w:val="center"/>
            <w:hideMark/>
          </w:tcPr>
          <w:p w14:paraId="2F05CD56" w14:textId="77777777" w:rsidR="001B7C1D" w:rsidRPr="001B7C1D" w:rsidRDefault="001B7C1D" w:rsidP="001B7C1D">
            <w:pPr>
              <w:spacing w:after="0"/>
              <w:jc w:val="left"/>
              <w:rPr>
                <w:rFonts w:ascii="Calibri" w:eastAsia="等线" w:hAnsi="Calibri" w:cs="Calibri"/>
                <w:color w:val="000000"/>
                <w:sz w:val="21"/>
                <w:szCs w:val="21"/>
                <w:lang w:eastAsia="zh-CN"/>
              </w:rPr>
            </w:pPr>
            <w:r w:rsidRPr="001B7C1D">
              <w:rPr>
                <w:rFonts w:ascii="Calibri" w:eastAsia="等线" w:hAnsi="Calibri" w:cs="Calibri"/>
                <w:color w:val="000000"/>
                <w:sz w:val="21"/>
                <w:szCs w:val="21"/>
                <w:lang w:eastAsia="zh-CN"/>
              </w:rPr>
              <w:t>On track</w:t>
            </w:r>
          </w:p>
        </w:tc>
      </w:tr>
      <w:tr w:rsidR="001B7C1D" w:rsidRPr="001B7C1D" w14:paraId="205BEC57" w14:textId="77777777" w:rsidTr="001B7C1D">
        <w:trPr>
          <w:trHeight w:val="630"/>
        </w:trPr>
        <w:tc>
          <w:tcPr>
            <w:tcW w:w="0" w:type="auto"/>
            <w:vMerge/>
            <w:vAlign w:val="center"/>
            <w:hideMark/>
          </w:tcPr>
          <w:p w14:paraId="6ABDC80D" w14:textId="77777777" w:rsidR="001B7C1D" w:rsidRPr="001B7C1D" w:rsidRDefault="001B7C1D" w:rsidP="001B7C1D">
            <w:pPr>
              <w:spacing w:after="0"/>
              <w:jc w:val="left"/>
              <w:rPr>
                <w:rFonts w:ascii="Calibri" w:eastAsia="等线" w:hAnsi="Calibri" w:cs="Calibri"/>
                <w:color w:val="000000"/>
                <w:sz w:val="21"/>
                <w:szCs w:val="21"/>
                <w:lang w:eastAsia="zh-CN"/>
              </w:rPr>
            </w:pPr>
          </w:p>
        </w:tc>
        <w:tc>
          <w:tcPr>
            <w:tcW w:w="4431" w:type="dxa"/>
            <w:shd w:val="clear" w:color="auto" w:fill="auto"/>
            <w:vAlign w:val="center"/>
            <w:hideMark/>
          </w:tcPr>
          <w:p w14:paraId="0DB08A38" w14:textId="77777777" w:rsidR="001B7C1D" w:rsidRPr="001B7C1D" w:rsidRDefault="001B7C1D" w:rsidP="001B7C1D">
            <w:pPr>
              <w:spacing w:after="0"/>
              <w:rPr>
                <w:rFonts w:ascii="Calibri" w:eastAsia="等线" w:hAnsi="Calibri" w:cs="Calibri"/>
                <w:color w:val="000000"/>
                <w:sz w:val="21"/>
                <w:szCs w:val="21"/>
                <w:lang w:eastAsia="zh-CN"/>
              </w:rPr>
            </w:pPr>
            <w:r w:rsidRPr="001B7C1D">
              <w:rPr>
                <w:rFonts w:ascii="Calibri" w:eastAsia="等线" w:hAnsi="Calibri" w:cs="Calibri"/>
                <w:color w:val="000000"/>
                <w:sz w:val="21"/>
                <w:szCs w:val="21"/>
                <w:lang w:eastAsia="zh-CN"/>
              </w:rPr>
              <w:t>User Plane Impact [RAN2]</w:t>
            </w:r>
          </w:p>
        </w:tc>
        <w:tc>
          <w:tcPr>
            <w:tcW w:w="4502" w:type="dxa"/>
            <w:shd w:val="clear" w:color="auto" w:fill="auto"/>
            <w:vAlign w:val="center"/>
            <w:hideMark/>
          </w:tcPr>
          <w:p w14:paraId="48B3449C" w14:textId="77777777" w:rsidR="001B7C1D" w:rsidRPr="001B7C1D" w:rsidRDefault="001B7C1D" w:rsidP="001B7C1D">
            <w:pPr>
              <w:spacing w:after="0"/>
              <w:jc w:val="left"/>
              <w:rPr>
                <w:rFonts w:ascii="Calibri" w:eastAsia="等线" w:hAnsi="Calibri" w:cs="Calibri"/>
                <w:color w:val="000000"/>
                <w:sz w:val="21"/>
                <w:szCs w:val="21"/>
                <w:lang w:eastAsia="zh-CN"/>
              </w:rPr>
            </w:pPr>
            <w:r w:rsidRPr="001B7C1D">
              <w:rPr>
                <w:rFonts w:ascii="Calibri" w:eastAsia="等线" w:hAnsi="Calibri" w:cs="Calibri"/>
                <w:color w:val="000000"/>
                <w:sz w:val="21"/>
                <w:szCs w:val="21"/>
                <w:lang w:eastAsia="zh-CN"/>
              </w:rPr>
              <w:t>On track</w:t>
            </w:r>
          </w:p>
        </w:tc>
      </w:tr>
      <w:tr w:rsidR="001B7C1D" w:rsidRPr="001B7C1D" w14:paraId="22006273" w14:textId="77777777" w:rsidTr="001B7C1D">
        <w:trPr>
          <w:trHeight w:val="546"/>
        </w:trPr>
        <w:tc>
          <w:tcPr>
            <w:tcW w:w="0" w:type="auto"/>
            <w:vMerge/>
            <w:vAlign w:val="center"/>
            <w:hideMark/>
          </w:tcPr>
          <w:p w14:paraId="01868D04" w14:textId="77777777" w:rsidR="001B7C1D" w:rsidRPr="001B7C1D" w:rsidRDefault="001B7C1D" w:rsidP="001B7C1D">
            <w:pPr>
              <w:spacing w:after="0"/>
              <w:jc w:val="left"/>
              <w:rPr>
                <w:rFonts w:ascii="Calibri" w:eastAsia="等线" w:hAnsi="Calibri" w:cs="Calibri"/>
                <w:color w:val="000000"/>
                <w:sz w:val="21"/>
                <w:szCs w:val="21"/>
                <w:lang w:eastAsia="zh-CN"/>
              </w:rPr>
            </w:pPr>
          </w:p>
        </w:tc>
        <w:tc>
          <w:tcPr>
            <w:tcW w:w="4431" w:type="dxa"/>
            <w:shd w:val="clear" w:color="auto" w:fill="auto"/>
            <w:vAlign w:val="center"/>
            <w:hideMark/>
          </w:tcPr>
          <w:p w14:paraId="21DC89E7" w14:textId="77777777" w:rsidR="001B7C1D" w:rsidRPr="001B7C1D" w:rsidRDefault="001B7C1D" w:rsidP="001B7C1D">
            <w:pPr>
              <w:spacing w:after="0"/>
              <w:rPr>
                <w:rFonts w:ascii="Calibri" w:eastAsia="等线" w:hAnsi="Calibri" w:cs="Calibri"/>
                <w:color w:val="000000"/>
                <w:sz w:val="21"/>
                <w:szCs w:val="21"/>
                <w:lang w:eastAsia="zh-CN"/>
              </w:rPr>
            </w:pPr>
            <w:r w:rsidRPr="001B7C1D">
              <w:rPr>
                <w:rFonts w:ascii="Calibri" w:eastAsia="等线" w:hAnsi="Calibri" w:cs="Calibri"/>
                <w:color w:val="000000"/>
                <w:sz w:val="21"/>
                <w:szCs w:val="21"/>
                <w:lang w:eastAsia="zh-CN"/>
              </w:rPr>
              <w:t>Control Plane Impact[RAN2]</w:t>
            </w:r>
          </w:p>
        </w:tc>
        <w:tc>
          <w:tcPr>
            <w:tcW w:w="4502" w:type="dxa"/>
            <w:shd w:val="clear" w:color="auto" w:fill="auto"/>
            <w:vAlign w:val="center"/>
            <w:hideMark/>
          </w:tcPr>
          <w:p w14:paraId="24A32648" w14:textId="77777777" w:rsidR="001B7C1D" w:rsidRPr="001B7C1D" w:rsidRDefault="001B7C1D" w:rsidP="001B7C1D">
            <w:pPr>
              <w:spacing w:after="0"/>
              <w:jc w:val="left"/>
              <w:rPr>
                <w:rFonts w:ascii="Calibri" w:eastAsia="等线" w:hAnsi="Calibri" w:cs="Calibri"/>
                <w:color w:val="000000"/>
                <w:sz w:val="21"/>
                <w:szCs w:val="21"/>
                <w:lang w:eastAsia="zh-CN"/>
              </w:rPr>
            </w:pPr>
            <w:r w:rsidRPr="001B7C1D">
              <w:rPr>
                <w:rFonts w:ascii="Calibri" w:eastAsia="等线" w:hAnsi="Calibri" w:cs="Calibri"/>
                <w:color w:val="000000"/>
                <w:sz w:val="21"/>
                <w:szCs w:val="21"/>
                <w:lang w:eastAsia="zh-CN"/>
              </w:rPr>
              <w:t>On track</w:t>
            </w:r>
          </w:p>
        </w:tc>
      </w:tr>
      <w:tr w:rsidR="001B7C1D" w:rsidRPr="001B7C1D" w14:paraId="589067D1" w14:textId="77777777" w:rsidTr="001B7C1D">
        <w:trPr>
          <w:trHeight w:val="600"/>
        </w:trPr>
        <w:tc>
          <w:tcPr>
            <w:tcW w:w="0" w:type="auto"/>
            <w:vMerge w:val="restart"/>
            <w:shd w:val="clear" w:color="auto" w:fill="auto"/>
            <w:vAlign w:val="center"/>
            <w:hideMark/>
          </w:tcPr>
          <w:p w14:paraId="03CDA026" w14:textId="367CAFE3" w:rsidR="001B7C1D" w:rsidRPr="001B7C1D" w:rsidRDefault="001B7C1D" w:rsidP="001B7C1D">
            <w:pPr>
              <w:spacing w:after="0"/>
              <w:jc w:val="left"/>
              <w:rPr>
                <w:rFonts w:ascii="Calibri" w:eastAsia="等线" w:hAnsi="Calibri" w:cs="Calibri"/>
                <w:color w:val="000000"/>
                <w:sz w:val="21"/>
                <w:szCs w:val="21"/>
                <w:lang w:eastAsia="zh-CN"/>
              </w:rPr>
            </w:pPr>
            <w:r w:rsidRPr="001B7C1D">
              <w:rPr>
                <w:rFonts w:ascii="Calibri" w:eastAsia="等线" w:hAnsi="Calibri" w:cs="Calibri"/>
                <w:color w:val="000000"/>
                <w:sz w:val="21"/>
                <w:szCs w:val="21"/>
                <w:lang w:eastAsia="zh-CN"/>
              </w:rPr>
              <w:t>IoT NTN</w:t>
            </w:r>
          </w:p>
        </w:tc>
        <w:tc>
          <w:tcPr>
            <w:tcW w:w="4431" w:type="dxa"/>
            <w:shd w:val="clear" w:color="auto" w:fill="auto"/>
            <w:vAlign w:val="center"/>
            <w:hideMark/>
          </w:tcPr>
          <w:p w14:paraId="02857CC8" w14:textId="77777777" w:rsidR="001B7C1D" w:rsidRPr="001B7C1D" w:rsidRDefault="001B7C1D" w:rsidP="001B7C1D">
            <w:pPr>
              <w:spacing w:after="0"/>
              <w:rPr>
                <w:rFonts w:ascii="Calibri" w:eastAsia="等线" w:hAnsi="Calibri" w:cs="Calibri"/>
                <w:color w:val="000000"/>
                <w:sz w:val="21"/>
                <w:szCs w:val="21"/>
                <w:lang w:eastAsia="zh-CN"/>
              </w:rPr>
            </w:pPr>
            <w:r w:rsidRPr="001B7C1D">
              <w:rPr>
                <w:rFonts w:ascii="Calibri" w:eastAsia="等线" w:hAnsi="Calibri" w:cs="Calibri"/>
                <w:color w:val="000000"/>
                <w:sz w:val="21"/>
                <w:szCs w:val="21"/>
                <w:lang w:eastAsia="zh-CN"/>
              </w:rPr>
              <w:t>Enhancements to time and frequency synchronization [RAN1]</w:t>
            </w:r>
          </w:p>
        </w:tc>
        <w:tc>
          <w:tcPr>
            <w:tcW w:w="4502" w:type="dxa"/>
            <w:shd w:val="clear" w:color="auto" w:fill="auto"/>
            <w:vAlign w:val="center"/>
            <w:hideMark/>
          </w:tcPr>
          <w:p w14:paraId="5610AB81" w14:textId="77777777" w:rsidR="001B7C1D" w:rsidRPr="001B7C1D" w:rsidRDefault="001B7C1D" w:rsidP="001B7C1D">
            <w:pPr>
              <w:spacing w:after="0"/>
              <w:jc w:val="left"/>
              <w:rPr>
                <w:rFonts w:ascii="Calibri" w:eastAsia="等线" w:hAnsi="Calibri" w:cs="Calibri"/>
                <w:color w:val="000000"/>
                <w:sz w:val="21"/>
                <w:szCs w:val="21"/>
                <w:lang w:eastAsia="zh-CN"/>
              </w:rPr>
            </w:pPr>
            <w:r w:rsidRPr="001B7C1D">
              <w:rPr>
                <w:rFonts w:ascii="Calibri" w:eastAsia="等线" w:hAnsi="Calibri" w:cs="Calibri"/>
                <w:color w:val="000000"/>
                <w:sz w:val="21"/>
                <w:szCs w:val="21"/>
                <w:lang w:eastAsia="zh-CN"/>
              </w:rPr>
              <w:t>On track</w:t>
            </w:r>
          </w:p>
        </w:tc>
      </w:tr>
      <w:tr w:rsidR="001B7C1D" w:rsidRPr="001B7C1D" w14:paraId="26BA60E5" w14:textId="77777777" w:rsidTr="001B7C1D">
        <w:trPr>
          <w:trHeight w:val="600"/>
        </w:trPr>
        <w:tc>
          <w:tcPr>
            <w:tcW w:w="0" w:type="auto"/>
            <w:vMerge/>
            <w:vAlign w:val="center"/>
            <w:hideMark/>
          </w:tcPr>
          <w:p w14:paraId="36EB9DF5" w14:textId="77777777" w:rsidR="001B7C1D" w:rsidRPr="001B7C1D" w:rsidRDefault="001B7C1D" w:rsidP="001B7C1D">
            <w:pPr>
              <w:spacing w:after="0"/>
              <w:jc w:val="left"/>
              <w:rPr>
                <w:rFonts w:ascii="Calibri" w:eastAsia="等线" w:hAnsi="Calibri" w:cs="Calibri"/>
                <w:color w:val="000000"/>
                <w:sz w:val="21"/>
                <w:szCs w:val="21"/>
                <w:lang w:eastAsia="zh-CN"/>
              </w:rPr>
            </w:pPr>
          </w:p>
        </w:tc>
        <w:tc>
          <w:tcPr>
            <w:tcW w:w="4431" w:type="dxa"/>
            <w:shd w:val="clear" w:color="auto" w:fill="auto"/>
            <w:vAlign w:val="center"/>
            <w:hideMark/>
          </w:tcPr>
          <w:p w14:paraId="0817A277" w14:textId="77777777" w:rsidR="001B7C1D" w:rsidRPr="001B7C1D" w:rsidRDefault="001B7C1D" w:rsidP="001B7C1D">
            <w:pPr>
              <w:spacing w:after="0"/>
              <w:rPr>
                <w:rFonts w:ascii="Calibri" w:eastAsia="等线" w:hAnsi="Calibri" w:cs="Calibri"/>
                <w:color w:val="000000"/>
                <w:sz w:val="21"/>
                <w:szCs w:val="21"/>
                <w:lang w:eastAsia="zh-CN"/>
              </w:rPr>
            </w:pPr>
            <w:r w:rsidRPr="001B7C1D">
              <w:rPr>
                <w:rFonts w:ascii="Calibri" w:eastAsia="等线" w:hAnsi="Calibri" w:cs="Calibri"/>
                <w:color w:val="000000"/>
                <w:sz w:val="21"/>
                <w:szCs w:val="21"/>
                <w:lang w:eastAsia="zh-CN"/>
              </w:rPr>
              <w:t>Timing relationship enhancements [RAN1]</w:t>
            </w:r>
          </w:p>
        </w:tc>
        <w:tc>
          <w:tcPr>
            <w:tcW w:w="4502" w:type="dxa"/>
            <w:shd w:val="clear" w:color="auto" w:fill="auto"/>
            <w:vAlign w:val="center"/>
            <w:hideMark/>
          </w:tcPr>
          <w:p w14:paraId="0DC05646" w14:textId="77777777" w:rsidR="001B7C1D" w:rsidRPr="001B7C1D" w:rsidRDefault="001B7C1D" w:rsidP="001B7C1D">
            <w:pPr>
              <w:spacing w:after="0"/>
              <w:jc w:val="left"/>
              <w:rPr>
                <w:rFonts w:ascii="Calibri" w:eastAsia="等线" w:hAnsi="Calibri" w:cs="Calibri"/>
                <w:color w:val="000000"/>
                <w:sz w:val="21"/>
                <w:szCs w:val="21"/>
                <w:lang w:eastAsia="zh-CN"/>
              </w:rPr>
            </w:pPr>
            <w:r w:rsidRPr="001B7C1D">
              <w:rPr>
                <w:rFonts w:ascii="Calibri" w:eastAsia="等线" w:hAnsi="Calibri" w:cs="Calibri"/>
                <w:color w:val="000000"/>
                <w:sz w:val="21"/>
                <w:szCs w:val="21"/>
                <w:lang w:eastAsia="zh-CN"/>
              </w:rPr>
              <w:t>On track</w:t>
            </w:r>
          </w:p>
        </w:tc>
      </w:tr>
      <w:tr w:rsidR="001B7C1D" w:rsidRPr="001B7C1D" w14:paraId="7AAAE019" w14:textId="77777777" w:rsidTr="001B7C1D">
        <w:trPr>
          <w:trHeight w:val="615"/>
        </w:trPr>
        <w:tc>
          <w:tcPr>
            <w:tcW w:w="0" w:type="auto"/>
            <w:vMerge/>
            <w:vAlign w:val="center"/>
            <w:hideMark/>
          </w:tcPr>
          <w:p w14:paraId="57240423" w14:textId="77777777" w:rsidR="001B7C1D" w:rsidRPr="001B7C1D" w:rsidRDefault="001B7C1D" w:rsidP="001B7C1D">
            <w:pPr>
              <w:spacing w:after="0"/>
              <w:jc w:val="left"/>
              <w:rPr>
                <w:rFonts w:ascii="Calibri" w:eastAsia="等线" w:hAnsi="Calibri" w:cs="Calibri"/>
                <w:color w:val="000000"/>
                <w:sz w:val="21"/>
                <w:szCs w:val="21"/>
                <w:lang w:eastAsia="zh-CN"/>
              </w:rPr>
            </w:pPr>
          </w:p>
        </w:tc>
        <w:tc>
          <w:tcPr>
            <w:tcW w:w="4431" w:type="dxa"/>
            <w:shd w:val="clear" w:color="auto" w:fill="auto"/>
            <w:vAlign w:val="center"/>
            <w:hideMark/>
          </w:tcPr>
          <w:p w14:paraId="1BBF8F7B" w14:textId="77777777" w:rsidR="001B7C1D" w:rsidRPr="001B7C1D" w:rsidRDefault="001B7C1D" w:rsidP="001B7C1D">
            <w:pPr>
              <w:spacing w:after="0"/>
              <w:rPr>
                <w:rFonts w:ascii="Calibri" w:eastAsia="等线" w:hAnsi="Calibri" w:cs="Calibri"/>
                <w:color w:val="000000"/>
                <w:sz w:val="21"/>
                <w:szCs w:val="21"/>
                <w:lang w:eastAsia="zh-CN"/>
              </w:rPr>
            </w:pPr>
            <w:r w:rsidRPr="001B7C1D">
              <w:rPr>
                <w:rFonts w:ascii="Calibri" w:eastAsia="等线" w:hAnsi="Calibri" w:cs="Calibri"/>
                <w:color w:val="000000"/>
                <w:sz w:val="21"/>
                <w:szCs w:val="21"/>
                <w:lang w:eastAsia="zh-CN"/>
              </w:rPr>
              <w:t>Support of Non-continuous coverage [RAN2]</w:t>
            </w:r>
          </w:p>
        </w:tc>
        <w:tc>
          <w:tcPr>
            <w:tcW w:w="4502" w:type="dxa"/>
            <w:shd w:val="clear" w:color="auto" w:fill="auto"/>
            <w:vAlign w:val="center"/>
            <w:hideMark/>
          </w:tcPr>
          <w:p w14:paraId="1EF01037" w14:textId="77777777" w:rsidR="001B7C1D" w:rsidRPr="001B7C1D" w:rsidRDefault="001B7C1D" w:rsidP="001B7C1D">
            <w:pPr>
              <w:spacing w:after="0"/>
              <w:jc w:val="left"/>
              <w:rPr>
                <w:rFonts w:ascii="Calibri" w:eastAsia="等线" w:hAnsi="Calibri" w:cs="Calibri"/>
                <w:color w:val="000000"/>
                <w:sz w:val="21"/>
                <w:szCs w:val="21"/>
                <w:lang w:eastAsia="zh-CN"/>
              </w:rPr>
            </w:pPr>
            <w:r w:rsidRPr="001B7C1D">
              <w:rPr>
                <w:rFonts w:ascii="Calibri" w:eastAsia="等线" w:hAnsi="Calibri" w:cs="Calibri"/>
                <w:color w:val="000000"/>
                <w:sz w:val="21"/>
                <w:szCs w:val="21"/>
                <w:lang w:eastAsia="zh-CN"/>
              </w:rPr>
              <w:t>On track</w:t>
            </w:r>
          </w:p>
        </w:tc>
      </w:tr>
      <w:tr w:rsidR="001B7C1D" w:rsidRPr="001B7C1D" w14:paraId="5FF0D207" w14:textId="77777777" w:rsidTr="001B7C1D">
        <w:trPr>
          <w:trHeight w:val="495"/>
        </w:trPr>
        <w:tc>
          <w:tcPr>
            <w:tcW w:w="0" w:type="auto"/>
            <w:vMerge/>
            <w:vAlign w:val="center"/>
            <w:hideMark/>
          </w:tcPr>
          <w:p w14:paraId="08642249" w14:textId="77777777" w:rsidR="001B7C1D" w:rsidRPr="001B7C1D" w:rsidRDefault="001B7C1D" w:rsidP="001B7C1D">
            <w:pPr>
              <w:spacing w:after="0"/>
              <w:jc w:val="left"/>
              <w:rPr>
                <w:rFonts w:ascii="Calibri" w:eastAsia="等线" w:hAnsi="Calibri" w:cs="Calibri"/>
                <w:color w:val="000000"/>
                <w:sz w:val="21"/>
                <w:szCs w:val="21"/>
                <w:lang w:eastAsia="zh-CN"/>
              </w:rPr>
            </w:pPr>
          </w:p>
        </w:tc>
        <w:tc>
          <w:tcPr>
            <w:tcW w:w="4431" w:type="dxa"/>
            <w:shd w:val="clear" w:color="auto" w:fill="auto"/>
            <w:vAlign w:val="center"/>
            <w:hideMark/>
          </w:tcPr>
          <w:p w14:paraId="04840019" w14:textId="77777777" w:rsidR="001B7C1D" w:rsidRPr="001B7C1D" w:rsidRDefault="001B7C1D" w:rsidP="001B7C1D">
            <w:pPr>
              <w:spacing w:after="0"/>
              <w:rPr>
                <w:rFonts w:ascii="Calibri" w:eastAsia="等线" w:hAnsi="Calibri" w:cs="Calibri"/>
                <w:color w:val="000000"/>
                <w:sz w:val="21"/>
                <w:szCs w:val="21"/>
                <w:lang w:eastAsia="zh-CN"/>
              </w:rPr>
            </w:pPr>
            <w:r w:rsidRPr="001B7C1D">
              <w:rPr>
                <w:rFonts w:ascii="Calibri" w:eastAsia="等线" w:hAnsi="Calibri" w:cs="Calibri"/>
                <w:color w:val="000000"/>
                <w:sz w:val="21"/>
                <w:szCs w:val="21"/>
                <w:lang w:eastAsia="zh-CN"/>
              </w:rPr>
              <w:t>User Plane Impact [RAN2]</w:t>
            </w:r>
          </w:p>
        </w:tc>
        <w:tc>
          <w:tcPr>
            <w:tcW w:w="4502" w:type="dxa"/>
            <w:shd w:val="clear" w:color="auto" w:fill="auto"/>
            <w:vAlign w:val="center"/>
            <w:hideMark/>
          </w:tcPr>
          <w:p w14:paraId="57046DB0" w14:textId="77777777" w:rsidR="001B7C1D" w:rsidRPr="001B7C1D" w:rsidRDefault="001B7C1D" w:rsidP="001B7C1D">
            <w:pPr>
              <w:spacing w:after="0"/>
              <w:jc w:val="left"/>
              <w:rPr>
                <w:rFonts w:ascii="Calibri" w:eastAsia="等线" w:hAnsi="Calibri" w:cs="Calibri"/>
                <w:color w:val="000000"/>
                <w:sz w:val="21"/>
                <w:szCs w:val="21"/>
                <w:lang w:eastAsia="zh-CN"/>
              </w:rPr>
            </w:pPr>
            <w:r w:rsidRPr="001B7C1D">
              <w:rPr>
                <w:rFonts w:ascii="Calibri" w:eastAsia="等线" w:hAnsi="Calibri" w:cs="Calibri"/>
                <w:color w:val="000000"/>
                <w:sz w:val="21"/>
                <w:szCs w:val="21"/>
                <w:lang w:eastAsia="zh-CN"/>
              </w:rPr>
              <w:t>On track</w:t>
            </w:r>
          </w:p>
        </w:tc>
      </w:tr>
      <w:tr w:rsidR="001B7C1D" w:rsidRPr="001B7C1D" w14:paraId="7AD60A78" w14:textId="77777777" w:rsidTr="001B7C1D">
        <w:trPr>
          <w:trHeight w:val="525"/>
        </w:trPr>
        <w:tc>
          <w:tcPr>
            <w:tcW w:w="0" w:type="auto"/>
            <w:vMerge/>
            <w:vAlign w:val="center"/>
            <w:hideMark/>
          </w:tcPr>
          <w:p w14:paraId="34B62F42" w14:textId="77777777" w:rsidR="001B7C1D" w:rsidRPr="001B7C1D" w:rsidRDefault="001B7C1D" w:rsidP="001B7C1D">
            <w:pPr>
              <w:spacing w:after="0"/>
              <w:jc w:val="left"/>
              <w:rPr>
                <w:rFonts w:ascii="Calibri" w:eastAsia="等线" w:hAnsi="Calibri" w:cs="Calibri"/>
                <w:color w:val="000000"/>
                <w:sz w:val="21"/>
                <w:szCs w:val="21"/>
                <w:lang w:eastAsia="zh-CN"/>
              </w:rPr>
            </w:pPr>
          </w:p>
        </w:tc>
        <w:tc>
          <w:tcPr>
            <w:tcW w:w="4431" w:type="dxa"/>
            <w:shd w:val="clear" w:color="auto" w:fill="auto"/>
            <w:vAlign w:val="center"/>
            <w:hideMark/>
          </w:tcPr>
          <w:p w14:paraId="4C3FD336" w14:textId="77777777" w:rsidR="001B7C1D" w:rsidRPr="001B7C1D" w:rsidRDefault="001B7C1D" w:rsidP="001B7C1D">
            <w:pPr>
              <w:spacing w:after="0"/>
              <w:rPr>
                <w:rFonts w:ascii="Calibri" w:eastAsia="等线" w:hAnsi="Calibri" w:cs="Calibri"/>
                <w:color w:val="000000"/>
                <w:sz w:val="21"/>
                <w:szCs w:val="21"/>
                <w:lang w:eastAsia="zh-CN"/>
              </w:rPr>
            </w:pPr>
            <w:r w:rsidRPr="001B7C1D">
              <w:rPr>
                <w:rFonts w:ascii="Calibri" w:eastAsia="等线" w:hAnsi="Calibri" w:cs="Calibri"/>
                <w:color w:val="000000"/>
                <w:sz w:val="21"/>
                <w:szCs w:val="21"/>
                <w:lang w:eastAsia="zh-CN"/>
              </w:rPr>
              <w:t>Control Plane Impact [RAN2]</w:t>
            </w:r>
          </w:p>
        </w:tc>
        <w:tc>
          <w:tcPr>
            <w:tcW w:w="4502" w:type="dxa"/>
            <w:shd w:val="clear" w:color="auto" w:fill="auto"/>
            <w:vAlign w:val="center"/>
            <w:hideMark/>
          </w:tcPr>
          <w:p w14:paraId="4796AF76" w14:textId="77777777" w:rsidR="001B7C1D" w:rsidRPr="001B7C1D" w:rsidRDefault="001B7C1D" w:rsidP="001B7C1D">
            <w:pPr>
              <w:spacing w:after="0"/>
              <w:jc w:val="left"/>
              <w:rPr>
                <w:rFonts w:ascii="Calibri" w:eastAsia="等线" w:hAnsi="Calibri" w:cs="Calibri"/>
                <w:color w:val="000000"/>
                <w:sz w:val="21"/>
                <w:szCs w:val="21"/>
                <w:lang w:eastAsia="zh-CN"/>
              </w:rPr>
            </w:pPr>
            <w:r w:rsidRPr="001B7C1D">
              <w:rPr>
                <w:rFonts w:ascii="Calibri" w:eastAsia="等线" w:hAnsi="Calibri" w:cs="Calibri"/>
                <w:color w:val="000000"/>
                <w:sz w:val="21"/>
                <w:szCs w:val="21"/>
                <w:lang w:eastAsia="zh-CN"/>
              </w:rPr>
              <w:t>On track</w:t>
            </w:r>
          </w:p>
        </w:tc>
      </w:tr>
      <w:tr w:rsidR="001B7C1D" w:rsidRPr="001B7C1D" w14:paraId="62E54FFC" w14:textId="77777777" w:rsidTr="001B7C1D">
        <w:trPr>
          <w:trHeight w:val="600"/>
        </w:trPr>
        <w:tc>
          <w:tcPr>
            <w:tcW w:w="0" w:type="auto"/>
            <w:vMerge w:val="restart"/>
            <w:shd w:val="clear" w:color="auto" w:fill="auto"/>
            <w:vAlign w:val="center"/>
            <w:hideMark/>
          </w:tcPr>
          <w:p w14:paraId="005C9E2D" w14:textId="68746610" w:rsidR="001B7C1D" w:rsidRPr="001B7C1D" w:rsidRDefault="001B7C1D" w:rsidP="001B7C1D">
            <w:pPr>
              <w:spacing w:after="0"/>
              <w:jc w:val="left"/>
              <w:rPr>
                <w:rFonts w:ascii="Calibri" w:eastAsia="等线" w:hAnsi="Calibri" w:cs="Calibri"/>
                <w:color w:val="000000"/>
                <w:sz w:val="21"/>
                <w:szCs w:val="21"/>
                <w:lang w:eastAsia="zh-CN"/>
              </w:rPr>
            </w:pPr>
            <w:r w:rsidRPr="001B7C1D">
              <w:rPr>
                <w:rFonts w:ascii="Calibri" w:eastAsia="等线" w:hAnsi="Calibri" w:cs="Calibri"/>
                <w:color w:val="000000"/>
                <w:sz w:val="21"/>
                <w:szCs w:val="21"/>
                <w:lang w:eastAsia="zh-CN"/>
              </w:rPr>
              <w:t>Multicast</w:t>
            </w:r>
          </w:p>
        </w:tc>
        <w:tc>
          <w:tcPr>
            <w:tcW w:w="4431" w:type="dxa"/>
            <w:shd w:val="clear" w:color="auto" w:fill="auto"/>
            <w:vAlign w:val="center"/>
            <w:hideMark/>
          </w:tcPr>
          <w:p w14:paraId="7C2CCC22" w14:textId="77777777" w:rsidR="001B7C1D" w:rsidRPr="001B7C1D" w:rsidRDefault="001B7C1D" w:rsidP="001B7C1D">
            <w:pPr>
              <w:spacing w:after="0"/>
              <w:rPr>
                <w:rFonts w:ascii="Calibri" w:eastAsia="等线" w:hAnsi="Calibri" w:cs="Calibri"/>
                <w:color w:val="000000"/>
                <w:sz w:val="21"/>
                <w:szCs w:val="21"/>
                <w:lang w:eastAsia="zh-CN"/>
              </w:rPr>
            </w:pPr>
            <w:r w:rsidRPr="001B7C1D">
              <w:rPr>
                <w:rFonts w:ascii="Calibri" w:eastAsia="等线" w:hAnsi="Calibri" w:cs="Calibri"/>
                <w:color w:val="000000"/>
                <w:sz w:val="21"/>
                <w:szCs w:val="21"/>
                <w:lang w:eastAsia="zh-CN"/>
              </w:rPr>
              <w:t>Group scheduling(RAN1, RAN2)</w:t>
            </w:r>
          </w:p>
        </w:tc>
        <w:tc>
          <w:tcPr>
            <w:tcW w:w="4502" w:type="dxa"/>
            <w:shd w:val="clear" w:color="auto" w:fill="auto"/>
            <w:vAlign w:val="center"/>
            <w:hideMark/>
          </w:tcPr>
          <w:p w14:paraId="5DA01F80" w14:textId="77777777" w:rsidR="001B7C1D" w:rsidRPr="001B7C1D" w:rsidRDefault="001B7C1D" w:rsidP="001B7C1D">
            <w:pPr>
              <w:spacing w:after="0"/>
              <w:jc w:val="left"/>
              <w:rPr>
                <w:rFonts w:ascii="Calibri" w:eastAsia="等线" w:hAnsi="Calibri" w:cs="Calibri"/>
                <w:color w:val="000000"/>
                <w:sz w:val="21"/>
                <w:szCs w:val="21"/>
                <w:lang w:eastAsia="zh-CN"/>
              </w:rPr>
            </w:pPr>
            <w:r w:rsidRPr="001B7C1D">
              <w:rPr>
                <w:rFonts w:ascii="Calibri" w:eastAsia="等线" w:hAnsi="Calibri" w:cs="Calibri"/>
                <w:color w:val="000000"/>
                <w:sz w:val="21"/>
                <w:szCs w:val="21"/>
                <w:lang w:eastAsia="zh-CN"/>
              </w:rPr>
              <w:t>On track</w:t>
            </w:r>
          </w:p>
        </w:tc>
      </w:tr>
      <w:tr w:rsidR="001B7C1D" w:rsidRPr="001B7C1D" w14:paraId="782AFA9A" w14:textId="77777777" w:rsidTr="001B7C1D">
        <w:trPr>
          <w:trHeight w:val="600"/>
        </w:trPr>
        <w:tc>
          <w:tcPr>
            <w:tcW w:w="0" w:type="auto"/>
            <w:vMerge/>
            <w:vAlign w:val="center"/>
            <w:hideMark/>
          </w:tcPr>
          <w:p w14:paraId="123A5243" w14:textId="77777777" w:rsidR="001B7C1D" w:rsidRPr="001B7C1D" w:rsidRDefault="001B7C1D" w:rsidP="001B7C1D">
            <w:pPr>
              <w:spacing w:after="0"/>
              <w:jc w:val="left"/>
              <w:rPr>
                <w:rFonts w:ascii="Calibri" w:eastAsia="等线" w:hAnsi="Calibri" w:cs="Calibri"/>
                <w:color w:val="000000"/>
                <w:sz w:val="21"/>
                <w:szCs w:val="21"/>
                <w:lang w:eastAsia="zh-CN"/>
              </w:rPr>
            </w:pPr>
          </w:p>
        </w:tc>
        <w:tc>
          <w:tcPr>
            <w:tcW w:w="4431" w:type="dxa"/>
            <w:shd w:val="clear" w:color="auto" w:fill="auto"/>
            <w:vAlign w:val="center"/>
            <w:hideMark/>
          </w:tcPr>
          <w:p w14:paraId="62729467" w14:textId="77777777" w:rsidR="001B7C1D" w:rsidRPr="001B7C1D" w:rsidRDefault="001B7C1D" w:rsidP="001B7C1D">
            <w:pPr>
              <w:spacing w:after="0"/>
              <w:rPr>
                <w:rFonts w:ascii="Calibri" w:eastAsia="等线" w:hAnsi="Calibri" w:cs="Calibri"/>
                <w:color w:val="000000"/>
                <w:sz w:val="21"/>
                <w:szCs w:val="21"/>
                <w:lang w:eastAsia="zh-CN"/>
              </w:rPr>
            </w:pPr>
            <w:r w:rsidRPr="001B7C1D">
              <w:rPr>
                <w:rFonts w:ascii="Calibri" w:eastAsia="等线" w:hAnsi="Calibri" w:cs="Calibri"/>
                <w:color w:val="000000"/>
                <w:sz w:val="21"/>
                <w:szCs w:val="21"/>
                <w:lang w:eastAsia="zh-CN"/>
              </w:rPr>
              <w:t>Dynamic change between PTM and PTP(RAN2, RAN3)</w:t>
            </w:r>
          </w:p>
        </w:tc>
        <w:tc>
          <w:tcPr>
            <w:tcW w:w="4502" w:type="dxa"/>
            <w:shd w:val="clear" w:color="auto" w:fill="auto"/>
            <w:vAlign w:val="center"/>
            <w:hideMark/>
          </w:tcPr>
          <w:p w14:paraId="60B418DF" w14:textId="77777777" w:rsidR="001B7C1D" w:rsidRPr="001B7C1D" w:rsidRDefault="001B7C1D" w:rsidP="001B7C1D">
            <w:pPr>
              <w:spacing w:after="0"/>
              <w:jc w:val="left"/>
              <w:rPr>
                <w:rFonts w:ascii="Calibri" w:eastAsia="等线" w:hAnsi="Calibri" w:cs="Calibri"/>
                <w:color w:val="000000"/>
                <w:sz w:val="21"/>
                <w:szCs w:val="21"/>
                <w:lang w:eastAsia="zh-CN"/>
              </w:rPr>
            </w:pPr>
            <w:r w:rsidRPr="001B7C1D">
              <w:rPr>
                <w:rFonts w:ascii="Calibri" w:eastAsia="等线" w:hAnsi="Calibri" w:cs="Calibri"/>
                <w:color w:val="000000"/>
                <w:sz w:val="21"/>
                <w:szCs w:val="21"/>
                <w:lang w:eastAsia="zh-CN"/>
              </w:rPr>
              <w:t>On track, no specified dynamic signalling</w:t>
            </w:r>
          </w:p>
        </w:tc>
      </w:tr>
      <w:tr w:rsidR="001B7C1D" w:rsidRPr="001B7C1D" w14:paraId="388F359B" w14:textId="77777777" w:rsidTr="001B7C1D">
        <w:trPr>
          <w:trHeight w:val="600"/>
        </w:trPr>
        <w:tc>
          <w:tcPr>
            <w:tcW w:w="0" w:type="auto"/>
            <w:vMerge/>
            <w:vAlign w:val="center"/>
            <w:hideMark/>
          </w:tcPr>
          <w:p w14:paraId="23DCCCC0" w14:textId="77777777" w:rsidR="001B7C1D" w:rsidRPr="001B7C1D" w:rsidRDefault="001B7C1D" w:rsidP="001B7C1D">
            <w:pPr>
              <w:spacing w:after="0"/>
              <w:jc w:val="left"/>
              <w:rPr>
                <w:rFonts w:ascii="Calibri" w:eastAsia="等线" w:hAnsi="Calibri" w:cs="Calibri"/>
                <w:color w:val="000000"/>
                <w:sz w:val="21"/>
                <w:szCs w:val="21"/>
                <w:lang w:eastAsia="zh-CN"/>
              </w:rPr>
            </w:pPr>
          </w:p>
        </w:tc>
        <w:tc>
          <w:tcPr>
            <w:tcW w:w="4431" w:type="dxa"/>
            <w:shd w:val="clear" w:color="auto" w:fill="auto"/>
            <w:vAlign w:val="center"/>
            <w:hideMark/>
          </w:tcPr>
          <w:p w14:paraId="68A79D51" w14:textId="54760F65" w:rsidR="001B7C1D" w:rsidRPr="001B7C1D" w:rsidRDefault="001B7C1D" w:rsidP="001B7C1D">
            <w:pPr>
              <w:spacing w:after="0"/>
              <w:rPr>
                <w:rFonts w:ascii="Calibri" w:eastAsia="等线" w:hAnsi="Calibri" w:cs="Calibri"/>
                <w:color w:val="000000"/>
                <w:sz w:val="21"/>
                <w:szCs w:val="21"/>
                <w:lang w:eastAsia="zh-CN"/>
              </w:rPr>
            </w:pPr>
            <w:r w:rsidRPr="001B7C1D">
              <w:rPr>
                <w:rFonts w:ascii="Calibri" w:eastAsia="等线" w:hAnsi="Calibri" w:cs="Calibri"/>
                <w:color w:val="000000"/>
                <w:sz w:val="21"/>
                <w:szCs w:val="21"/>
                <w:lang w:eastAsia="zh-CN"/>
              </w:rPr>
              <w:t xml:space="preserve">Basic mobility with service </w:t>
            </w:r>
            <w:r w:rsidR="009B3DF6" w:rsidRPr="001B7C1D">
              <w:rPr>
                <w:rFonts w:ascii="Calibri" w:eastAsia="等线" w:hAnsi="Calibri" w:cs="Calibri"/>
                <w:color w:val="000000"/>
                <w:sz w:val="21"/>
                <w:szCs w:val="21"/>
                <w:lang w:eastAsia="zh-CN"/>
              </w:rPr>
              <w:t>continuity (</w:t>
            </w:r>
            <w:r w:rsidRPr="001B7C1D">
              <w:rPr>
                <w:rFonts w:ascii="Calibri" w:eastAsia="等线" w:hAnsi="Calibri" w:cs="Calibri"/>
                <w:color w:val="000000"/>
                <w:sz w:val="21"/>
                <w:szCs w:val="21"/>
                <w:lang w:eastAsia="zh-CN"/>
              </w:rPr>
              <w:t>RAN2,RAN3)</w:t>
            </w:r>
          </w:p>
        </w:tc>
        <w:tc>
          <w:tcPr>
            <w:tcW w:w="4502" w:type="dxa"/>
            <w:shd w:val="clear" w:color="auto" w:fill="auto"/>
            <w:vAlign w:val="center"/>
            <w:hideMark/>
          </w:tcPr>
          <w:p w14:paraId="014B15C7" w14:textId="77777777" w:rsidR="001B7C1D" w:rsidRPr="001B7C1D" w:rsidRDefault="001B7C1D" w:rsidP="001B7C1D">
            <w:pPr>
              <w:spacing w:after="0"/>
              <w:jc w:val="left"/>
              <w:rPr>
                <w:rFonts w:ascii="Calibri" w:eastAsia="等线" w:hAnsi="Calibri" w:cs="Calibri"/>
                <w:color w:val="000000"/>
                <w:sz w:val="21"/>
                <w:szCs w:val="21"/>
                <w:lang w:eastAsia="zh-CN"/>
              </w:rPr>
            </w:pPr>
            <w:r w:rsidRPr="001B7C1D">
              <w:rPr>
                <w:rFonts w:ascii="Calibri" w:eastAsia="等线" w:hAnsi="Calibri" w:cs="Calibri"/>
                <w:color w:val="000000"/>
                <w:sz w:val="21"/>
                <w:szCs w:val="21"/>
                <w:lang w:eastAsia="zh-CN"/>
              </w:rPr>
              <w:t>On track</w:t>
            </w:r>
          </w:p>
        </w:tc>
      </w:tr>
      <w:tr w:rsidR="001B7C1D" w:rsidRPr="001B7C1D" w14:paraId="216814F1" w14:textId="77777777" w:rsidTr="001B7C1D">
        <w:trPr>
          <w:trHeight w:val="600"/>
        </w:trPr>
        <w:tc>
          <w:tcPr>
            <w:tcW w:w="0" w:type="auto"/>
            <w:vMerge/>
            <w:vAlign w:val="center"/>
            <w:hideMark/>
          </w:tcPr>
          <w:p w14:paraId="69084BA1" w14:textId="77777777" w:rsidR="001B7C1D" w:rsidRPr="001B7C1D" w:rsidRDefault="001B7C1D" w:rsidP="001B7C1D">
            <w:pPr>
              <w:spacing w:after="0"/>
              <w:jc w:val="left"/>
              <w:rPr>
                <w:rFonts w:ascii="Calibri" w:eastAsia="等线" w:hAnsi="Calibri" w:cs="Calibri"/>
                <w:color w:val="000000"/>
                <w:sz w:val="21"/>
                <w:szCs w:val="21"/>
                <w:lang w:eastAsia="zh-CN"/>
              </w:rPr>
            </w:pPr>
          </w:p>
        </w:tc>
        <w:tc>
          <w:tcPr>
            <w:tcW w:w="4431" w:type="dxa"/>
            <w:shd w:val="clear" w:color="auto" w:fill="auto"/>
            <w:vAlign w:val="center"/>
            <w:hideMark/>
          </w:tcPr>
          <w:p w14:paraId="7E4A605D" w14:textId="7889EFF2" w:rsidR="001B7C1D" w:rsidRPr="001B7C1D" w:rsidRDefault="001B7C1D" w:rsidP="001B7C1D">
            <w:pPr>
              <w:spacing w:after="0"/>
              <w:rPr>
                <w:rFonts w:ascii="Calibri" w:eastAsia="等线" w:hAnsi="Calibri" w:cs="Calibri"/>
                <w:color w:val="000000"/>
                <w:sz w:val="21"/>
                <w:szCs w:val="21"/>
                <w:lang w:eastAsia="zh-CN"/>
              </w:rPr>
            </w:pPr>
            <w:r w:rsidRPr="001B7C1D">
              <w:rPr>
                <w:rFonts w:ascii="Calibri" w:eastAsia="等线" w:hAnsi="Calibri" w:cs="Calibri"/>
                <w:color w:val="000000"/>
                <w:sz w:val="21"/>
                <w:szCs w:val="21"/>
                <w:lang w:eastAsia="zh-CN"/>
              </w:rPr>
              <w:t xml:space="preserve">Coordination function like MCE, changes on the RAN architecture and </w:t>
            </w:r>
            <w:r w:rsidR="009B3DF6" w:rsidRPr="001B7C1D">
              <w:rPr>
                <w:rFonts w:ascii="Calibri" w:eastAsia="等线" w:hAnsi="Calibri" w:cs="Calibri"/>
                <w:color w:val="000000"/>
                <w:sz w:val="21"/>
                <w:szCs w:val="21"/>
                <w:lang w:eastAsia="zh-CN"/>
              </w:rPr>
              <w:t>interfaces (</w:t>
            </w:r>
            <w:r w:rsidRPr="001B7C1D">
              <w:rPr>
                <w:rFonts w:ascii="Calibri" w:eastAsia="等线" w:hAnsi="Calibri" w:cs="Calibri"/>
                <w:color w:val="000000"/>
                <w:sz w:val="21"/>
                <w:szCs w:val="21"/>
                <w:lang w:eastAsia="zh-CN"/>
              </w:rPr>
              <w:t>RAN3)</w:t>
            </w:r>
          </w:p>
        </w:tc>
        <w:tc>
          <w:tcPr>
            <w:tcW w:w="4502" w:type="dxa"/>
            <w:shd w:val="clear" w:color="000000" w:fill="FFFFFF"/>
            <w:vAlign w:val="center"/>
            <w:hideMark/>
          </w:tcPr>
          <w:p w14:paraId="065FB9D0" w14:textId="77777777" w:rsidR="001B7C1D" w:rsidRPr="001B7C1D" w:rsidRDefault="001B7C1D" w:rsidP="001B7C1D">
            <w:pPr>
              <w:spacing w:after="0"/>
              <w:jc w:val="left"/>
              <w:rPr>
                <w:rFonts w:ascii="Calibri" w:eastAsia="等线" w:hAnsi="Calibri" w:cs="Calibri"/>
                <w:color w:val="FF0000"/>
                <w:sz w:val="21"/>
                <w:szCs w:val="21"/>
                <w:lang w:eastAsia="zh-CN"/>
              </w:rPr>
            </w:pPr>
            <w:r w:rsidRPr="001B7C1D">
              <w:rPr>
                <w:rFonts w:ascii="Calibri" w:eastAsia="等线" w:hAnsi="Calibri" w:cs="Calibri"/>
                <w:color w:val="FF0000"/>
                <w:sz w:val="21"/>
                <w:szCs w:val="21"/>
                <w:lang w:eastAsia="zh-CN"/>
              </w:rPr>
              <w:t>Behind schedule, almost no progress</w:t>
            </w:r>
          </w:p>
        </w:tc>
      </w:tr>
      <w:tr w:rsidR="001B7C1D" w:rsidRPr="001B7C1D" w14:paraId="0C26C94B" w14:textId="77777777" w:rsidTr="001B7C1D">
        <w:trPr>
          <w:trHeight w:val="600"/>
        </w:trPr>
        <w:tc>
          <w:tcPr>
            <w:tcW w:w="0" w:type="auto"/>
            <w:vMerge/>
            <w:vAlign w:val="center"/>
            <w:hideMark/>
          </w:tcPr>
          <w:p w14:paraId="30F813C1" w14:textId="77777777" w:rsidR="001B7C1D" w:rsidRPr="001B7C1D" w:rsidRDefault="001B7C1D" w:rsidP="001B7C1D">
            <w:pPr>
              <w:spacing w:after="0"/>
              <w:jc w:val="left"/>
              <w:rPr>
                <w:rFonts w:ascii="Calibri" w:eastAsia="等线" w:hAnsi="Calibri" w:cs="Calibri"/>
                <w:color w:val="000000"/>
                <w:sz w:val="21"/>
                <w:szCs w:val="21"/>
                <w:lang w:eastAsia="zh-CN"/>
              </w:rPr>
            </w:pPr>
          </w:p>
        </w:tc>
        <w:tc>
          <w:tcPr>
            <w:tcW w:w="4431" w:type="dxa"/>
            <w:shd w:val="clear" w:color="auto" w:fill="auto"/>
            <w:vAlign w:val="center"/>
            <w:hideMark/>
          </w:tcPr>
          <w:p w14:paraId="381AA16A" w14:textId="713D5818" w:rsidR="001B7C1D" w:rsidRPr="001B7C1D" w:rsidRDefault="001B7C1D" w:rsidP="001B7C1D">
            <w:pPr>
              <w:spacing w:after="0"/>
              <w:rPr>
                <w:rFonts w:ascii="Calibri" w:eastAsia="等线" w:hAnsi="Calibri" w:cs="Calibri"/>
                <w:color w:val="000000"/>
                <w:sz w:val="21"/>
                <w:szCs w:val="21"/>
                <w:lang w:eastAsia="zh-CN"/>
              </w:rPr>
            </w:pPr>
            <w:r w:rsidRPr="001B7C1D">
              <w:rPr>
                <w:rFonts w:ascii="Calibri" w:eastAsia="等线" w:hAnsi="Calibri" w:cs="Calibri"/>
                <w:color w:val="000000"/>
                <w:sz w:val="21"/>
                <w:szCs w:val="21"/>
                <w:lang w:eastAsia="zh-CN"/>
              </w:rPr>
              <w:t xml:space="preserve"> Improve reliability, e.g. by UL </w:t>
            </w:r>
            <w:r w:rsidR="009B3DF6" w:rsidRPr="001B7C1D">
              <w:rPr>
                <w:rFonts w:ascii="Calibri" w:eastAsia="等线" w:hAnsi="Calibri" w:cs="Calibri"/>
                <w:color w:val="000000"/>
                <w:sz w:val="21"/>
                <w:szCs w:val="21"/>
                <w:lang w:eastAsia="zh-CN"/>
              </w:rPr>
              <w:t>feedback. (</w:t>
            </w:r>
            <w:r w:rsidRPr="001B7C1D">
              <w:rPr>
                <w:rFonts w:ascii="Calibri" w:eastAsia="等线" w:hAnsi="Calibri" w:cs="Calibri"/>
                <w:color w:val="000000"/>
                <w:sz w:val="21"/>
                <w:szCs w:val="21"/>
                <w:lang w:eastAsia="zh-CN"/>
              </w:rPr>
              <w:t>RAN1,RAN2)</w:t>
            </w:r>
          </w:p>
        </w:tc>
        <w:tc>
          <w:tcPr>
            <w:tcW w:w="4502" w:type="dxa"/>
            <w:shd w:val="clear" w:color="auto" w:fill="auto"/>
            <w:vAlign w:val="center"/>
            <w:hideMark/>
          </w:tcPr>
          <w:p w14:paraId="70AF323A" w14:textId="77777777" w:rsidR="001B7C1D" w:rsidRPr="001B7C1D" w:rsidRDefault="001B7C1D" w:rsidP="001B7C1D">
            <w:pPr>
              <w:spacing w:after="0"/>
              <w:jc w:val="left"/>
              <w:rPr>
                <w:rFonts w:ascii="Calibri" w:eastAsia="等线" w:hAnsi="Calibri" w:cs="Calibri"/>
                <w:color w:val="000000"/>
                <w:sz w:val="21"/>
                <w:szCs w:val="21"/>
                <w:lang w:eastAsia="zh-CN"/>
              </w:rPr>
            </w:pPr>
            <w:r w:rsidRPr="001B7C1D">
              <w:rPr>
                <w:rFonts w:ascii="Calibri" w:eastAsia="等线" w:hAnsi="Calibri" w:cs="Calibri"/>
                <w:color w:val="000000"/>
                <w:sz w:val="21"/>
                <w:szCs w:val="21"/>
                <w:lang w:eastAsia="zh-CN"/>
              </w:rPr>
              <w:t>On track</w:t>
            </w:r>
          </w:p>
        </w:tc>
      </w:tr>
      <w:tr w:rsidR="001B7C1D" w:rsidRPr="001B7C1D" w14:paraId="1688E47E" w14:textId="77777777" w:rsidTr="001B7C1D">
        <w:trPr>
          <w:trHeight w:val="600"/>
        </w:trPr>
        <w:tc>
          <w:tcPr>
            <w:tcW w:w="0" w:type="auto"/>
            <w:vMerge/>
            <w:vAlign w:val="center"/>
            <w:hideMark/>
          </w:tcPr>
          <w:p w14:paraId="4704FD37" w14:textId="77777777" w:rsidR="001B7C1D" w:rsidRPr="001B7C1D" w:rsidRDefault="001B7C1D" w:rsidP="001B7C1D">
            <w:pPr>
              <w:spacing w:after="0"/>
              <w:jc w:val="left"/>
              <w:rPr>
                <w:rFonts w:ascii="Calibri" w:eastAsia="等线" w:hAnsi="Calibri" w:cs="Calibri"/>
                <w:color w:val="000000"/>
                <w:sz w:val="21"/>
                <w:szCs w:val="21"/>
                <w:lang w:eastAsia="zh-CN"/>
              </w:rPr>
            </w:pPr>
          </w:p>
        </w:tc>
        <w:tc>
          <w:tcPr>
            <w:tcW w:w="4431" w:type="dxa"/>
            <w:shd w:val="clear" w:color="auto" w:fill="auto"/>
            <w:vAlign w:val="center"/>
            <w:hideMark/>
          </w:tcPr>
          <w:p w14:paraId="2572FEF3" w14:textId="77777777" w:rsidR="001B7C1D" w:rsidRPr="001B7C1D" w:rsidRDefault="001B7C1D" w:rsidP="001B7C1D">
            <w:pPr>
              <w:spacing w:after="0"/>
              <w:rPr>
                <w:rFonts w:ascii="Calibri" w:eastAsia="等线" w:hAnsi="Calibri" w:cs="Calibri"/>
                <w:color w:val="000000"/>
                <w:sz w:val="21"/>
                <w:szCs w:val="21"/>
                <w:lang w:eastAsia="zh-CN"/>
              </w:rPr>
            </w:pPr>
            <w:r w:rsidRPr="001B7C1D">
              <w:rPr>
                <w:rFonts w:ascii="Calibri" w:eastAsia="等线" w:hAnsi="Calibri" w:cs="Calibri"/>
                <w:color w:val="000000"/>
                <w:sz w:val="21"/>
                <w:szCs w:val="21"/>
                <w:lang w:eastAsia="zh-CN"/>
              </w:rPr>
              <w:t>Dynamic control of the Broadcast/Multicast transmission area(RAN2,RAN3)</w:t>
            </w:r>
          </w:p>
        </w:tc>
        <w:tc>
          <w:tcPr>
            <w:tcW w:w="4502" w:type="dxa"/>
            <w:shd w:val="clear" w:color="000000" w:fill="FFFFFF"/>
            <w:vAlign w:val="center"/>
            <w:hideMark/>
          </w:tcPr>
          <w:p w14:paraId="47AB6D32" w14:textId="77777777" w:rsidR="001B7C1D" w:rsidRPr="001B7C1D" w:rsidRDefault="001B7C1D" w:rsidP="001B7C1D">
            <w:pPr>
              <w:spacing w:after="0"/>
              <w:jc w:val="left"/>
              <w:rPr>
                <w:rFonts w:ascii="Calibri" w:eastAsia="等线" w:hAnsi="Calibri" w:cs="Calibri"/>
                <w:color w:val="FF0000"/>
                <w:sz w:val="21"/>
                <w:szCs w:val="21"/>
                <w:lang w:eastAsia="zh-CN"/>
              </w:rPr>
            </w:pPr>
            <w:r w:rsidRPr="001B7C1D">
              <w:rPr>
                <w:rFonts w:ascii="Calibri" w:eastAsia="等线" w:hAnsi="Calibri" w:cs="Calibri"/>
                <w:color w:val="FF0000"/>
                <w:sz w:val="21"/>
                <w:szCs w:val="21"/>
                <w:lang w:eastAsia="zh-CN"/>
              </w:rPr>
              <w:t>Behind schedule, almost no progress</w:t>
            </w:r>
          </w:p>
        </w:tc>
      </w:tr>
      <w:tr w:rsidR="001B7C1D" w:rsidRPr="001B7C1D" w14:paraId="04CBF8E5" w14:textId="77777777" w:rsidTr="001B7C1D">
        <w:trPr>
          <w:trHeight w:val="600"/>
        </w:trPr>
        <w:tc>
          <w:tcPr>
            <w:tcW w:w="0" w:type="auto"/>
            <w:vMerge/>
            <w:vAlign w:val="center"/>
            <w:hideMark/>
          </w:tcPr>
          <w:p w14:paraId="1CB27AA3" w14:textId="77777777" w:rsidR="001B7C1D" w:rsidRPr="001B7C1D" w:rsidRDefault="001B7C1D" w:rsidP="001B7C1D">
            <w:pPr>
              <w:spacing w:after="0"/>
              <w:jc w:val="left"/>
              <w:rPr>
                <w:rFonts w:ascii="Calibri" w:eastAsia="等线" w:hAnsi="Calibri" w:cs="Calibri"/>
                <w:color w:val="000000"/>
                <w:sz w:val="21"/>
                <w:szCs w:val="21"/>
                <w:lang w:eastAsia="zh-CN"/>
              </w:rPr>
            </w:pPr>
          </w:p>
        </w:tc>
        <w:tc>
          <w:tcPr>
            <w:tcW w:w="4431" w:type="dxa"/>
            <w:shd w:val="clear" w:color="auto" w:fill="auto"/>
            <w:vAlign w:val="center"/>
            <w:hideMark/>
          </w:tcPr>
          <w:p w14:paraId="06176FEC" w14:textId="5004A54A" w:rsidR="001B7C1D" w:rsidRPr="001B7C1D" w:rsidRDefault="001B7C1D" w:rsidP="001B7C1D">
            <w:pPr>
              <w:spacing w:after="0"/>
              <w:rPr>
                <w:rFonts w:ascii="Calibri" w:eastAsia="等线" w:hAnsi="Calibri" w:cs="Calibri"/>
                <w:color w:val="000000"/>
                <w:sz w:val="21"/>
                <w:szCs w:val="21"/>
                <w:lang w:eastAsia="zh-CN"/>
              </w:rPr>
            </w:pPr>
            <w:r w:rsidRPr="001B7C1D">
              <w:rPr>
                <w:rFonts w:ascii="Calibri" w:eastAsia="等线" w:hAnsi="Calibri" w:cs="Calibri"/>
                <w:color w:val="000000"/>
                <w:sz w:val="21"/>
                <w:szCs w:val="21"/>
                <w:lang w:eastAsia="zh-CN"/>
              </w:rPr>
              <w:t>reception of PTM in RRC_IDLE/ RRC_INACTIVE, maximum commonality between RRC_</w:t>
            </w:r>
            <w:r w:rsidR="009B3DF6" w:rsidRPr="001B7C1D">
              <w:rPr>
                <w:rFonts w:ascii="Calibri" w:eastAsia="等线" w:hAnsi="Calibri" w:cs="Calibri"/>
                <w:color w:val="000000"/>
                <w:sz w:val="21"/>
                <w:szCs w:val="21"/>
                <w:lang w:eastAsia="zh-CN"/>
              </w:rPr>
              <w:t>CONNECTED (</w:t>
            </w:r>
            <w:r w:rsidRPr="001B7C1D">
              <w:rPr>
                <w:rFonts w:ascii="Calibri" w:eastAsia="等线" w:hAnsi="Calibri" w:cs="Calibri"/>
                <w:color w:val="000000"/>
                <w:sz w:val="21"/>
                <w:szCs w:val="21"/>
                <w:lang w:eastAsia="zh-CN"/>
              </w:rPr>
              <w:t>RAN</w:t>
            </w:r>
            <w:r w:rsidR="009B3DF6" w:rsidRPr="001B7C1D">
              <w:rPr>
                <w:rFonts w:ascii="Calibri" w:eastAsia="等线" w:hAnsi="Calibri" w:cs="Calibri"/>
                <w:color w:val="000000"/>
                <w:sz w:val="21"/>
                <w:szCs w:val="21"/>
                <w:lang w:eastAsia="zh-CN"/>
              </w:rPr>
              <w:t>2, RAN</w:t>
            </w:r>
            <w:r w:rsidRPr="001B7C1D">
              <w:rPr>
                <w:rFonts w:ascii="Calibri" w:eastAsia="等线" w:hAnsi="Calibri" w:cs="Calibri"/>
                <w:color w:val="000000"/>
                <w:sz w:val="21"/>
                <w:szCs w:val="21"/>
                <w:lang w:eastAsia="zh-CN"/>
              </w:rPr>
              <w:t>1)</w:t>
            </w:r>
          </w:p>
        </w:tc>
        <w:tc>
          <w:tcPr>
            <w:tcW w:w="4502" w:type="dxa"/>
            <w:shd w:val="clear" w:color="000000" w:fill="FFFFFF"/>
            <w:vAlign w:val="center"/>
            <w:hideMark/>
          </w:tcPr>
          <w:p w14:paraId="4C2D66C2" w14:textId="77777777" w:rsidR="001B7C1D" w:rsidRPr="001B7C1D" w:rsidRDefault="001B7C1D" w:rsidP="001B7C1D">
            <w:pPr>
              <w:spacing w:after="0"/>
              <w:jc w:val="left"/>
              <w:rPr>
                <w:rFonts w:ascii="Calibri" w:eastAsia="等线" w:hAnsi="Calibri" w:cs="Calibri"/>
                <w:color w:val="000000"/>
                <w:sz w:val="21"/>
                <w:szCs w:val="21"/>
                <w:lang w:eastAsia="zh-CN"/>
              </w:rPr>
            </w:pPr>
            <w:r w:rsidRPr="001B7C1D">
              <w:rPr>
                <w:rFonts w:ascii="Calibri" w:eastAsia="等线" w:hAnsi="Calibri" w:cs="Calibri"/>
                <w:color w:val="000000"/>
                <w:sz w:val="21"/>
                <w:szCs w:val="21"/>
                <w:lang w:eastAsia="zh-CN"/>
              </w:rPr>
              <w:t>RAN2 agreed to not support multicast for IDLE/INACTIVE in Rel-17, broadcast support for IDLE/INACTIVE almost done</w:t>
            </w:r>
          </w:p>
        </w:tc>
      </w:tr>
      <w:tr w:rsidR="001B7C1D" w:rsidRPr="001B7C1D" w14:paraId="294245D1" w14:textId="77777777" w:rsidTr="001B7C1D">
        <w:trPr>
          <w:trHeight w:val="600"/>
        </w:trPr>
        <w:tc>
          <w:tcPr>
            <w:tcW w:w="0" w:type="auto"/>
            <w:vMerge w:val="restart"/>
            <w:shd w:val="clear" w:color="auto" w:fill="auto"/>
            <w:vAlign w:val="center"/>
            <w:hideMark/>
          </w:tcPr>
          <w:p w14:paraId="2018298F" w14:textId="402FD696" w:rsidR="001B7C1D" w:rsidRPr="001B7C1D" w:rsidRDefault="001B7C1D" w:rsidP="001B7C1D">
            <w:pPr>
              <w:spacing w:after="0"/>
              <w:jc w:val="left"/>
              <w:rPr>
                <w:rFonts w:ascii="Calibri" w:eastAsia="等线" w:hAnsi="Calibri" w:cs="Calibri"/>
                <w:color w:val="000000"/>
                <w:sz w:val="21"/>
                <w:szCs w:val="21"/>
                <w:lang w:eastAsia="zh-CN"/>
              </w:rPr>
            </w:pPr>
            <w:r w:rsidRPr="001B7C1D">
              <w:rPr>
                <w:rFonts w:ascii="Calibri" w:eastAsia="等线" w:hAnsi="Calibri" w:cs="Calibri"/>
                <w:color w:val="000000"/>
                <w:sz w:val="21"/>
                <w:szCs w:val="21"/>
                <w:lang w:eastAsia="zh-CN"/>
              </w:rPr>
              <w:t>MR/DC</w:t>
            </w:r>
            <w:r>
              <w:rPr>
                <w:rFonts w:ascii="Calibri" w:eastAsia="等线" w:hAnsi="Calibri" w:cs="Calibri"/>
                <w:color w:val="000000"/>
                <w:sz w:val="21"/>
                <w:szCs w:val="21"/>
                <w:lang w:eastAsia="zh-CN"/>
              </w:rPr>
              <w:t xml:space="preserve"> enhancement</w:t>
            </w:r>
          </w:p>
        </w:tc>
        <w:tc>
          <w:tcPr>
            <w:tcW w:w="4431" w:type="dxa"/>
            <w:shd w:val="clear" w:color="000000" w:fill="FFFFFF"/>
            <w:vAlign w:val="center"/>
            <w:hideMark/>
          </w:tcPr>
          <w:p w14:paraId="59FF078C" w14:textId="68FC1993" w:rsidR="001B7C1D" w:rsidRPr="001B7C1D" w:rsidRDefault="001B7C1D" w:rsidP="001B7C1D">
            <w:pPr>
              <w:spacing w:after="0"/>
              <w:rPr>
                <w:rFonts w:ascii="Calibri" w:eastAsia="等线" w:hAnsi="Calibri" w:cs="Calibri"/>
                <w:color w:val="000000"/>
                <w:sz w:val="21"/>
                <w:szCs w:val="21"/>
                <w:lang w:eastAsia="zh-CN"/>
              </w:rPr>
            </w:pPr>
            <w:r w:rsidRPr="001B7C1D">
              <w:rPr>
                <w:rFonts w:ascii="Calibri" w:eastAsia="等线" w:hAnsi="Calibri" w:cs="Calibri"/>
                <w:color w:val="000000"/>
                <w:sz w:val="21"/>
                <w:szCs w:val="21"/>
                <w:lang w:eastAsia="zh-CN"/>
              </w:rPr>
              <w:t>SCG deactivation and Fast SCG activation [RAN</w:t>
            </w:r>
            <w:r w:rsidR="009B3DF6" w:rsidRPr="001B7C1D">
              <w:rPr>
                <w:rFonts w:ascii="Calibri" w:eastAsia="等线" w:hAnsi="Calibri" w:cs="Calibri"/>
                <w:color w:val="000000"/>
                <w:sz w:val="21"/>
                <w:szCs w:val="21"/>
                <w:lang w:eastAsia="zh-CN"/>
              </w:rPr>
              <w:t>2, RAN</w:t>
            </w:r>
            <w:r w:rsidRPr="001B7C1D">
              <w:rPr>
                <w:rFonts w:ascii="Calibri" w:eastAsia="等线" w:hAnsi="Calibri" w:cs="Calibri"/>
                <w:color w:val="000000"/>
                <w:sz w:val="21"/>
                <w:szCs w:val="21"/>
                <w:lang w:eastAsia="zh-CN"/>
              </w:rPr>
              <w:t>1, RAN3, RAN4]</w:t>
            </w:r>
          </w:p>
        </w:tc>
        <w:tc>
          <w:tcPr>
            <w:tcW w:w="4502" w:type="dxa"/>
            <w:shd w:val="clear" w:color="auto" w:fill="auto"/>
            <w:vAlign w:val="center"/>
            <w:hideMark/>
          </w:tcPr>
          <w:p w14:paraId="27D17355" w14:textId="77777777" w:rsidR="001B7C1D" w:rsidRPr="001B7C1D" w:rsidRDefault="001B7C1D" w:rsidP="001B7C1D">
            <w:pPr>
              <w:spacing w:after="0"/>
              <w:jc w:val="left"/>
              <w:rPr>
                <w:rFonts w:ascii="Calibri" w:eastAsia="等线" w:hAnsi="Calibri" w:cs="Calibri"/>
                <w:color w:val="000000"/>
                <w:sz w:val="21"/>
                <w:szCs w:val="21"/>
                <w:lang w:eastAsia="zh-CN"/>
              </w:rPr>
            </w:pPr>
            <w:r w:rsidRPr="001B7C1D">
              <w:rPr>
                <w:rFonts w:ascii="Calibri" w:eastAsia="等线" w:hAnsi="Calibri" w:cs="Calibri"/>
                <w:color w:val="000000"/>
                <w:sz w:val="21"/>
                <w:szCs w:val="21"/>
                <w:lang w:eastAsia="zh-CN"/>
              </w:rPr>
              <w:t>On track</w:t>
            </w:r>
          </w:p>
        </w:tc>
      </w:tr>
      <w:tr w:rsidR="001B7C1D" w:rsidRPr="001B7C1D" w14:paraId="13D13AF4" w14:textId="77777777" w:rsidTr="001B7C1D">
        <w:trPr>
          <w:trHeight w:val="600"/>
        </w:trPr>
        <w:tc>
          <w:tcPr>
            <w:tcW w:w="0" w:type="auto"/>
            <w:vMerge/>
            <w:vAlign w:val="center"/>
            <w:hideMark/>
          </w:tcPr>
          <w:p w14:paraId="6E7D36C5" w14:textId="77777777" w:rsidR="001B7C1D" w:rsidRPr="001B7C1D" w:rsidRDefault="001B7C1D" w:rsidP="001B7C1D">
            <w:pPr>
              <w:spacing w:after="0"/>
              <w:jc w:val="left"/>
              <w:rPr>
                <w:rFonts w:ascii="Calibri" w:eastAsia="等线" w:hAnsi="Calibri" w:cs="Calibri"/>
                <w:color w:val="000000"/>
                <w:sz w:val="21"/>
                <w:szCs w:val="21"/>
                <w:lang w:eastAsia="zh-CN"/>
              </w:rPr>
            </w:pPr>
          </w:p>
        </w:tc>
        <w:tc>
          <w:tcPr>
            <w:tcW w:w="4431" w:type="dxa"/>
            <w:shd w:val="clear" w:color="000000" w:fill="FFFFFF"/>
            <w:vAlign w:val="center"/>
            <w:hideMark/>
          </w:tcPr>
          <w:p w14:paraId="54AB0738" w14:textId="77777777" w:rsidR="001B7C1D" w:rsidRPr="001B7C1D" w:rsidRDefault="001B7C1D" w:rsidP="001B7C1D">
            <w:pPr>
              <w:spacing w:after="0"/>
              <w:rPr>
                <w:rFonts w:ascii="Calibri" w:eastAsia="等线" w:hAnsi="Calibri" w:cs="Calibri"/>
                <w:color w:val="000000"/>
                <w:sz w:val="21"/>
                <w:szCs w:val="21"/>
                <w:lang w:eastAsia="zh-CN"/>
              </w:rPr>
            </w:pPr>
            <w:r w:rsidRPr="001B7C1D">
              <w:rPr>
                <w:rFonts w:ascii="Calibri" w:eastAsia="等线" w:hAnsi="Calibri" w:cs="Calibri"/>
                <w:color w:val="000000"/>
                <w:sz w:val="21"/>
                <w:szCs w:val="21"/>
                <w:lang w:eastAsia="zh-CN"/>
              </w:rPr>
              <w:t>CPAC enhancement [RAN2]</w:t>
            </w:r>
          </w:p>
        </w:tc>
        <w:tc>
          <w:tcPr>
            <w:tcW w:w="4502" w:type="dxa"/>
            <w:shd w:val="clear" w:color="auto" w:fill="auto"/>
            <w:vAlign w:val="center"/>
            <w:hideMark/>
          </w:tcPr>
          <w:p w14:paraId="4040DFA9" w14:textId="77777777" w:rsidR="001B7C1D" w:rsidRPr="001B7C1D" w:rsidRDefault="001B7C1D" w:rsidP="001B7C1D">
            <w:pPr>
              <w:spacing w:after="0"/>
              <w:jc w:val="left"/>
              <w:rPr>
                <w:rFonts w:ascii="Calibri" w:eastAsia="等线" w:hAnsi="Calibri" w:cs="Calibri"/>
                <w:color w:val="000000"/>
                <w:sz w:val="21"/>
                <w:szCs w:val="21"/>
                <w:lang w:eastAsia="zh-CN"/>
              </w:rPr>
            </w:pPr>
            <w:r w:rsidRPr="001B7C1D">
              <w:rPr>
                <w:rFonts w:ascii="Calibri" w:eastAsia="等线" w:hAnsi="Calibri" w:cs="Calibri"/>
                <w:color w:val="000000"/>
                <w:sz w:val="21"/>
                <w:szCs w:val="21"/>
                <w:lang w:eastAsia="zh-CN"/>
              </w:rPr>
              <w:t>On track</w:t>
            </w:r>
          </w:p>
        </w:tc>
      </w:tr>
      <w:tr w:rsidR="001B7C1D" w:rsidRPr="001B7C1D" w14:paraId="71DD2172" w14:textId="77777777" w:rsidTr="001B7C1D">
        <w:trPr>
          <w:trHeight w:val="600"/>
        </w:trPr>
        <w:tc>
          <w:tcPr>
            <w:tcW w:w="0" w:type="auto"/>
            <w:vMerge w:val="restart"/>
            <w:shd w:val="clear" w:color="auto" w:fill="auto"/>
            <w:vAlign w:val="center"/>
            <w:hideMark/>
          </w:tcPr>
          <w:p w14:paraId="5CCF4CF9" w14:textId="06481B8D" w:rsidR="001B7C1D" w:rsidRPr="001B7C1D" w:rsidRDefault="001B7C1D" w:rsidP="001B7C1D">
            <w:pPr>
              <w:spacing w:after="0"/>
              <w:jc w:val="left"/>
              <w:rPr>
                <w:rFonts w:ascii="Calibri" w:eastAsia="等线" w:hAnsi="Calibri" w:cs="Calibri"/>
                <w:color w:val="000000"/>
                <w:sz w:val="21"/>
                <w:szCs w:val="21"/>
                <w:lang w:eastAsia="zh-CN"/>
              </w:rPr>
            </w:pPr>
            <w:r w:rsidRPr="001B7C1D">
              <w:rPr>
                <w:rFonts w:ascii="Calibri" w:eastAsia="等线" w:hAnsi="Calibri" w:cs="Calibri"/>
                <w:color w:val="000000"/>
                <w:sz w:val="21"/>
                <w:szCs w:val="21"/>
                <w:lang w:eastAsia="zh-CN"/>
              </w:rPr>
              <w:t>Multi-SIM</w:t>
            </w:r>
          </w:p>
        </w:tc>
        <w:tc>
          <w:tcPr>
            <w:tcW w:w="4431" w:type="dxa"/>
            <w:shd w:val="clear" w:color="000000" w:fill="FFFFFF"/>
            <w:vAlign w:val="center"/>
            <w:hideMark/>
          </w:tcPr>
          <w:p w14:paraId="17C8DE5A" w14:textId="77777777" w:rsidR="001B7C1D" w:rsidRPr="001B7C1D" w:rsidRDefault="001B7C1D" w:rsidP="001B7C1D">
            <w:pPr>
              <w:spacing w:after="0"/>
              <w:rPr>
                <w:rFonts w:ascii="Calibri" w:eastAsia="等线" w:hAnsi="Calibri" w:cs="Calibri"/>
                <w:color w:val="000000"/>
                <w:sz w:val="21"/>
                <w:szCs w:val="21"/>
                <w:lang w:eastAsia="zh-CN"/>
              </w:rPr>
            </w:pPr>
            <w:r w:rsidRPr="001B7C1D">
              <w:rPr>
                <w:rFonts w:ascii="Calibri" w:eastAsia="等线" w:hAnsi="Calibri" w:cs="Calibri"/>
                <w:color w:val="000000"/>
                <w:sz w:val="21"/>
                <w:szCs w:val="21"/>
                <w:lang w:eastAsia="zh-CN"/>
              </w:rPr>
              <w:t>Paging Collision [RAN2]</w:t>
            </w:r>
          </w:p>
        </w:tc>
        <w:tc>
          <w:tcPr>
            <w:tcW w:w="4502" w:type="dxa"/>
            <w:shd w:val="clear" w:color="auto" w:fill="auto"/>
            <w:vAlign w:val="center"/>
            <w:hideMark/>
          </w:tcPr>
          <w:p w14:paraId="1006D9C5" w14:textId="77777777" w:rsidR="001B7C1D" w:rsidRPr="001B7C1D" w:rsidRDefault="001B7C1D" w:rsidP="001B7C1D">
            <w:pPr>
              <w:spacing w:after="0"/>
              <w:jc w:val="left"/>
              <w:rPr>
                <w:rFonts w:ascii="Calibri" w:eastAsia="等线" w:hAnsi="Calibri" w:cs="Calibri"/>
                <w:color w:val="000000"/>
                <w:sz w:val="21"/>
                <w:szCs w:val="21"/>
                <w:lang w:eastAsia="zh-CN"/>
              </w:rPr>
            </w:pPr>
            <w:r w:rsidRPr="001B7C1D">
              <w:rPr>
                <w:rFonts w:ascii="Calibri" w:eastAsia="等线" w:hAnsi="Calibri" w:cs="Calibri"/>
                <w:color w:val="000000"/>
                <w:sz w:val="21"/>
                <w:szCs w:val="21"/>
                <w:lang w:eastAsia="zh-CN"/>
              </w:rPr>
              <w:t>On track</w:t>
            </w:r>
          </w:p>
        </w:tc>
      </w:tr>
      <w:tr w:rsidR="001B7C1D" w:rsidRPr="001B7C1D" w14:paraId="78538123" w14:textId="77777777" w:rsidTr="001B7C1D">
        <w:trPr>
          <w:trHeight w:val="600"/>
        </w:trPr>
        <w:tc>
          <w:tcPr>
            <w:tcW w:w="0" w:type="auto"/>
            <w:vMerge/>
            <w:vAlign w:val="center"/>
            <w:hideMark/>
          </w:tcPr>
          <w:p w14:paraId="4B590C2C" w14:textId="77777777" w:rsidR="001B7C1D" w:rsidRPr="001B7C1D" w:rsidRDefault="001B7C1D" w:rsidP="001B7C1D">
            <w:pPr>
              <w:spacing w:after="0"/>
              <w:jc w:val="left"/>
              <w:rPr>
                <w:rFonts w:ascii="Calibri" w:eastAsia="等线" w:hAnsi="Calibri" w:cs="Calibri"/>
                <w:color w:val="000000"/>
                <w:sz w:val="21"/>
                <w:szCs w:val="21"/>
                <w:lang w:eastAsia="zh-CN"/>
              </w:rPr>
            </w:pPr>
          </w:p>
        </w:tc>
        <w:tc>
          <w:tcPr>
            <w:tcW w:w="4431" w:type="dxa"/>
            <w:shd w:val="clear" w:color="000000" w:fill="FFFFFF"/>
            <w:vAlign w:val="center"/>
            <w:hideMark/>
          </w:tcPr>
          <w:p w14:paraId="3234D445" w14:textId="31AE20BC" w:rsidR="001B7C1D" w:rsidRPr="001B7C1D" w:rsidRDefault="001B7C1D" w:rsidP="001B7C1D">
            <w:pPr>
              <w:spacing w:after="0"/>
              <w:rPr>
                <w:rFonts w:ascii="Calibri" w:eastAsia="等线" w:hAnsi="Calibri" w:cs="Calibri"/>
                <w:color w:val="000000"/>
                <w:sz w:val="21"/>
                <w:szCs w:val="21"/>
                <w:lang w:eastAsia="zh-CN"/>
              </w:rPr>
            </w:pPr>
            <w:r w:rsidRPr="001B7C1D">
              <w:rPr>
                <w:rFonts w:ascii="Calibri" w:eastAsia="等线" w:hAnsi="Calibri" w:cs="Calibri"/>
                <w:color w:val="000000"/>
                <w:sz w:val="21"/>
                <w:szCs w:val="21"/>
                <w:lang w:eastAsia="zh-CN"/>
              </w:rPr>
              <w:t xml:space="preserve">Switching </w:t>
            </w:r>
            <w:r w:rsidR="009B3DF6" w:rsidRPr="001B7C1D">
              <w:rPr>
                <w:rFonts w:ascii="Calibri" w:eastAsia="等线" w:hAnsi="Calibri" w:cs="Calibri"/>
                <w:color w:val="000000"/>
                <w:sz w:val="21"/>
                <w:szCs w:val="21"/>
                <w:lang w:eastAsia="zh-CN"/>
              </w:rPr>
              <w:t>notification [</w:t>
            </w:r>
            <w:r w:rsidRPr="001B7C1D">
              <w:rPr>
                <w:rFonts w:ascii="Calibri" w:eastAsia="等线" w:hAnsi="Calibri" w:cs="Calibri"/>
                <w:color w:val="000000"/>
                <w:sz w:val="21"/>
                <w:szCs w:val="21"/>
                <w:lang w:eastAsia="zh-CN"/>
              </w:rPr>
              <w:t>RAN2, RAN3]</w:t>
            </w:r>
          </w:p>
        </w:tc>
        <w:tc>
          <w:tcPr>
            <w:tcW w:w="4502" w:type="dxa"/>
            <w:shd w:val="clear" w:color="auto" w:fill="auto"/>
            <w:vAlign w:val="center"/>
            <w:hideMark/>
          </w:tcPr>
          <w:p w14:paraId="2FC01E34" w14:textId="247BE0CD" w:rsidR="001B7C1D" w:rsidRPr="001B7C1D" w:rsidRDefault="001B7C1D" w:rsidP="001B7C1D">
            <w:pPr>
              <w:spacing w:after="0"/>
              <w:jc w:val="left"/>
              <w:rPr>
                <w:rFonts w:ascii="Calibri" w:eastAsia="等线" w:hAnsi="Calibri" w:cs="Calibri"/>
                <w:color w:val="000000"/>
                <w:sz w:val="21"/>
                <w:szCs w:val="21"/>
                <w:lang w:eastAsia="zh-CN"/>
              </w:rPr>
            </w:pPr>
            <w:r w:rsidRPr="001B7C1D">
              <w:rPr>
                <w:rFonts w:ascii="Calibri" w:eastAsia="等线" w:hAnsi="Calibri" w:cs="Calibri"/>
                <w:color w:val="000000"/>
                <w:sz w:val="21"/>
                <w:szCs w:val="21"/>
                <w:lang w:eastAsia="zh-CN"/>
              </w:rPr>
              <w:t>On track</w:t>
            </w:r>
            <w:r w:rsidR="009B3DF6">
              <w:rPr>
                <w:rFonts w:ascii="Calibri" w:eastAsia="等线" w:hAnsi="Calibri" w:cs="Calibri"/>
                <w:color w:val="000000"/>
                <w:sz w:val="21"/>
                <w:szCs w:val="21"/>
                <w:lang w:eastAsia="zh-CN"/>
              </w:rPr>
              <w:t>, RAN4 involvement is required</w:t>
            </w:r>
          </w:p>
        </w:tc>
      </w:tr>
      <w:tr w:rsidR="001B7C1D" w:rsidRPr="001B7C1D" w14:paraId="425AF2EB" w14:textId="77777777" w:rsidTr="001B7C1D">
        <w:trPr>
          <w:trHeight w:val="600"/>
        </w:trPr>
        <w:tc>
          <w:tcPr>
            <w:tcW w:w="0" w:type="auto"/>
            <w:vMerge/>
            <w:vAlign w:val="center"/>
            <w:hideMark/>
          </w:tcPr>
          <w:p w14:paraId="368E0A29" w14:textId="77777777" w:rsidR="001B7C1D" w:rsidRPr="001B7C1D" w:rsidRDefault="001B7C1D" w:rsidP="001B7C1D">
            <w:pPr>
              <w:spacing w:after="0"/>
              <w:jc w:val="left"/>
              <w:rPr>
                <w:rFonts w:ascii="Calibri" w:eastAsia="等线" w:hAnsi="Calibri" w:cs="Calibri"/>
                <w:color w:val="000000"/>
                <w:sz w:val="21"/>
                <w:szCs w:val="21"/>
                <w:lang w:eastAsia="zh-CN"/>
              </w:rPr>
            </w:pPr>
          </w:p>
        </w:tc>
        <w:tc>
          <w:tcPr>
            <w:tcW w:w="4431" w:type="dxa"/>
            <w:shd w:val="clear" w:color="000000" w:fill="FFFFFF"/>
            <w:vAlign w:val="center"/>
            <w:hideMark/>
          </w:tcPr>
          <w:p w14:paraId="022896D9" w14:textId="1715D55C" w:rsidR="001B7C1D" w:rsidRPr="001B7C1D" w:rsidRDefault="001B7C1D" w:rsidP="001B7C1D">
            <w:pPr>
              <w:spacing w:after="0"/>
              <w:rPr>
                <w:rFonts w:ascii="Calibri" w:eastAsia="等线" w:hAnsi="Calibri" w:cs="Calibri"/>
                <w:color w:val="000000"/>
                <w:sz w:val="21"/>
                <w:szCs w:val="21"/>
                <w:lang w:eastAsia="zh-CN"/>
              </w:rPr>
            </w:pPr>
            <w:r w:rsidRPr="001B7C1D">
              <w:rPr>
                <w:rFonts w:ascii="Calibri" w:eastAsia="等线" w:hAnsi="Calibri" w:cs="Calibri"/>
                <w:color w:val="000000"/>
                <w:sz w:val="21"/>
                <w:szCs w:val="21"/>
                <w:lang w:eastAsia="zh-CN"/>
              </w:rPr>
              <w:t xml:space="preserve">Paging </w:t>
            </w:r>
            <w:r w:rsidR="009B3DF6" w:rsidRPr="001B7C1D">
              <w:rPr>
                <w:rFonts w:ascii="Calibri" w:eastAsia="等线" w:hAnsi="Calibri" w:cs="Calibri"/>
                <w:color w:val="000000"/>
                <w:sz w:val="21"/>
                <w:szCs w:val="21"/>
                <w:lang w:eastAsia="zh-CN"/>
              </w:rPr>
              <w:t>cause [</w:t>
            </w:r>
            <w:r w:rsidRPr="001B7C1D">
              <w:rPr>
                <w:rFonts w:ascii="Calibri" w:eastAsia="等线" w:hAnsi="Calibri" w:cs="Calibri"/>
                <w:color w:val="000000"/>
                <w:sz w:val="21"/>
                <w:szCs w:val="21"/>
                <w:lang w:eastAsia="zh-CN"/>
              </w:rPr>
              <w:t>RAN2, RAN3]</w:t>
            </w:r>
          </w:p>
        </w:tc>
        <w:tc>
          <w:tcPr>
            <w:tcW w:w="4502" w:type="dxa"/>
            <w:shd w:val="clear" w:color="auto" w:fill="auto"/>
            <w:vAlign w:val="center"/>
            <w:hideMark/>
          </w:tcPr>
          <w:p w14:paraId="6A2FAF0A" w14:textId="77777777" w:rsidR="001B7C1D" w:rsidRPr="001B7C1D" w:rsidRDefault="001B7C1D" w:rsidP="001B7C1D">
            <w:pPr>
              <w:spacing w:after="0"/>
              <w:jc w:val="left"/>
              <w:rPr>
                <w:rFonts w:ascii="Calibri" w:eastAsia="等线" w:hAnsi="Calibri" w:cs="Calibri"/>
                <w:color w:val="000000"/>
                <w:sz w:val="21"/>
                <w:szCs w:val="21"/>
                <w:lang w:eastAsia="zh-CN"/>
              </w:rPr>
            </w:pPr>
            <w:r w:rsidRPr="001B7C1D">
              <w:rPr>
                <w:rFonts w:ascii="Calibri" w:eastAsia="等线" w:hAnsi="Calibri" w:cs="Calibri"/>
                <w:color w:val="000000"/>
                <w:sz w:val="21"/>
                <w:szCs w:val="21"/>
                <w:lang w:eastAsia="zh-CN"/>
              </w:rPr>
              <w:t>On track</w:t>
            </w:r>
          </w:p>
        </w:tc>
      </w:tr>
      <w:tr w:rsidR="001B7C1D" w:rsidRPr="001B7C1D" w14:paraId="33E09478" w14:textId="77777777" w:rsidTr="001B7C1D">
        <w:trPr>
          <w:trHeight w:val="600"/>
        </w:trPr>
        <w:tc>
          <w:tcPr>
            <w:tcW w:w="0" w:type="auto"/>
            <w:vMerge w:val="restart"/>
            <w:shd w:val="clear" w:color="auto" w:fill="auto"/>
            <w:vAlign w:val="center"/>
            <w:hideMark/>
          </w:tcPr>
          <w:p w14:paraId="3625FB83" w14:textId="1755A8A5" w:rsidR="001B7C1D" w:rsidRPr="001B7C1D" w:rsidRDefault="001B7C1D" w:rsidP="001B7C1D">
            <w:pPr>
              <w:spacing w:after="0"/>
              <w:jc w:val="left"/>
              <w:rPr>
                <w:rFonts w:ascii="Calibri" w:eastAsia="等线" w:hAnsi="Calibri" w:cs="Calibri"/>
                <w:color w:val="000000"/>
                <w:sz w:val="21"/>
                <w:szCs w:val="21"/>
                <w:lang w:eastAsia="zh-CN"/>
              </w:rPr>
            </w:pPr>
            <w:r w:rsidRPr="001B7C1D">
              <w:rPr>
                <w:rFonts w:ascii="Calibri" w:eastAsia="等线" w:hAnsi="Calibri" w:cs="Calibri"/>
                <w:color w:val="000000"/>
                <w:sz w:val="21"/>
                <w:szCs w:val="21"/>
                <w:lang w:eastAsia="zh-CN"/>
              </w:rPr>
              <w:t>SDT</w:t>
            </w:r>
          </w:p>
        </w:tc>
        <w:tc>
          <w:tcPr>
            <w:tcW w:w="4431" w:type="dxa"/>
            <w:shd w:val="clear" w:color="auto" w:fill="auto"/>
            <w:vAlign w:val="center"/>
            <w:hideMark/>
          </w:tcPr>
          <w:p w14:paraId="6A2E97C5" w14:textId="77777777" w:rsidR="001B7C1D" w:rsidRPr="001B7C1D" w:rsidRDefault="001B7C1D" w:rsidP="001B7C1D">
            <w:pPr>
              <w:spacing w:after="0"/>
              <w:rPr>
                <w:rFonts w:ascii="Calibri" w:eastAsia="等线" w:hAnsi="Calibri" w:cs="Calibri"/>
                <w:color w:val="000000"/>
                <w:sz w:val="21"/>
                <w:szCs w:val="21"/>
                <w:lang w:eastAsia="zh-CN"/>
              </w:rPr>
            </w:pPr>
            <w:r w:rsidRPr="001B7C1D">
              <w:rPr>
                <w:rFonts w:ascii="Calibri" w:eastAsia="等线" w:hAnsi="Calibri" w:cs="Calibri"/>
                <w:color w:val="000000"/>
                <w:sz w:val="21"/>
                <w:szCs w:val="21"/>
                <w:lang w:eastAsia="zh-CN"/>
              </w:rPr>
              <w:t>UL small data transmissions for RACH-based schemes [RAN2, RAN3, RAN1]</w:t>
            </w:r>
          </w:p>
        </w:tc>
        <w:tc>
          <w:tcPr>
            <w:tcW w:w="4502" w:type="dxa"/>
            <w:shd w:val="clear" w:color="auto" w:fill="auto"/>
            <w:vAlign w:val="center"/>
            <w:hideMark/>
          </w:tcPr>
          <w:p w14:paraId="18814FD6" w14:textId="77777777" w:rsidR="001B7C1D" w:rsidRPr="001B7C1D" w:rsidRDefault="001B7C1D" w:rsidP="001B7C1D">
            <w:pPr>
              <w:spacing w:after="0"/>
              <w:jc w:val="left"/>
              <w:rPr>
                <w:rFonts w:ascii="Calibri" w:eastAsia="等线" w:hAnsi="Calibri" w:cs="Calibri"/>
                <w:color w:val="000000"/>
                <w:sz w:val="21"/>
                <w:szCs w:val="21"/>
                <w:lang w:eastAsia="zh-CN"/>
              </w:rPr>
            </w:pPr>
            <w:r w:rsidRPr="001B7C1D">
              <w:rPr>
                <w:rFonts w:ascii="Calibri" w:eastAsia="等线" w:hAnsi="Calibri" w:cs="Calibri"/>
                <w:color w:val="000000"/>
                <w:sz w:val="21"/>
                <w:szCs w:val="21"/>
                <w:lang w:eastAsia="zh-CN"/>
              </w:rPr>
              <w:t>RAN2/1 on track</w:t>
            </w:r>
            <w:r w:rsidRPr="001B7C1D">
              <w:rPr>
                <w:rFonts w:ascii="Calibri" w:eastAsia="等线" w:hAnsi="Calibri" w:cs="Calibri"/>
                <w:color w:val="000000"/>
                <w:sz w:val="21"/>
                <w:szCs w:val="21"/>
                <w:lang w:eastAsia="zh-CN"/>
              </w:rPr>
              <w:br/>
              <w:t>Context fetch and data forwarding</w:t>
            </w:r>
            <w:r w:rsidRPr="001B7C1D">
              <w:rPr>
                <w:rFonts w:ascii="微软雅黑" w:eastAsia="微软雅黑" w:hAnsi="微软雅黑" w:cs="Calibri" w:hint="eastAsia"/>
                <w:color w:val="000000"/>
                <w:sz w:val="21"/>
                <w:szCs w:val="21"/>
                <w:lang w:eastAsia="zh-CN"/>
              </w:rPr>
              <w:t xml:space="preserve"> </w:t>
            </w:r>
            <w:r w:rsidRPr="001B7C1D">
              <w:rPr>
                <w:rFonts w:ascii="微软雅黑" w:eastAsia="微软雅黑" w:hAnsi="微软雅黑" w:cs="Calibri" w:hint="eastAsia"/>
                <w:color w:val="000000"/>
                <w:sz w:val="18"/>
                <w:szCs w:val="18"/>
                <w:lang w:eastAsia="zh-CN"/>
              </w:rPr>
              <w:t>to be started in Q4 in RAN3</w:t>
            </w:r>
          </w:p>
        </w:tc>
      </w:tr>
      <w:tr w:rsidR="001B7C1D" w:rsidRPr="001B7C1D" w14:paraId="70D2269A" w14:textId="77777777" w:rsidTr="001B7C1D">
        <w:trPr>
          <w:trHeight w:val="600"/>
        </w:trPr>
        <w:tc>
          <w:tcPr>
            <w:tcW w:w="0" w:type="auto"/>
            <w:vMerge/>
            <w:vAlign w:val="center"/>
            <w:hideMark/>
          </w:tcPr>
          <w:p w14:paraId="49AC7D42" w14:textId="77777777" w:rsidR="001B7C1D" w:rsidRPr="001B7C1D" w:rsidRDefault="001B7C1D" w:rsidP="001B7C1D">
            <w:pPr>
              <w:spacing w:after="0"/>
              <w:jc w:val="left"/>
              <w:rPr>
                <w:rFonts w:ascii="Calibri" w:eastAsia="等线" w:hAnsi="Calibri" w:cs="Calibri"/>
                <w:color w:val="000000"/>
                <w:sz w:val="21"/>
                <w:szCs w:val="21"/>
                <w:lang w:eastAsia="zh-CN"/>
              </w:rPr>
            </w:pPr>
          </w:p>
        </w:tc>
        <w:tc>
          <w:tcPr>
            <w:tcW w:w="4431" w:type="dxa"/>
            <w:shd w:val="clear" w:color="auto" w:fill="auto"/>
            <w:vAlign w:val="center"/>
            <w:hideMark/>
          </w:tcPr>
          <w:p w14:paraId="794E399F" w14:textId="07B128CD" w:rsidR="001B7C1D" w:rsidRPr="001B7C1D" w:rsidRDefault="001B7C1D" w:rsidP="001B7C1D">
            <w:pPr>
              <w:spacing w:after="0"/>
              <w:rPr>
                <w:rFonts w:ascii="Calibri" w:eastAsia="等线" w:hAnsi="Calibri" w:cs="Calibri"/>
                <w:color w:val="000000"/>
                <w:sz w:val="21"/>
                <w:szCs w:val="21"/>
                <w:lang w:eastAsia="zh-CN"/>
              </w:rPr>
            </w:pPr>
            <w:r w:rsidRPr="001B7C1D">
              <w:rPr>
                <w:rFonts w:ascii="Calibri" w:eastAsia="等线" w:hAnsi="Calibri" w:cs="Calibri"/>
                <w:color w:val="000000"/>
                <w:sz w:val="21"/>
                <w:szCs w:val="21"/>
                <w:lang w:eastAsia="zh-CN"/>
              </w:rPr>
              <w:t xml:space="preserve">Transmission of UL data on pre-configured PUSCH resources when TA is </w:t>
            </w:r>
            <w:r w:rsidR="009B3DF6" w:rsidRPr="001B7C1D">
              <w:rPr>
                <w:rFonts w:ascii="Calibri" w:eastAsia="等线" w:hAnsi="Calibri" w:cs="Calibri"/>
                <w:color w:val="000000"/>
                <w:sz w:val="21"/>
                <w:szCs w:val="21"/>
                <w:lang w:eastAsia="zh-CN"/>
              </w:rPr>
              <w:t>valid [</w:t>
            </w:r>
            <w:r w:rsidRPr="001B7C1D">
              <w:rPr>
                <w:rFonts w:ascii="Calibri" w:eastAsia="等线" w:hAnsi="Calibri" w:cs="Calibri"/>
                <w:color w:val="000000"/>
                <w:sz w:val="21"/>
                <w:szCs w:val="21"/>
                <w:lang w:eastAsia="zh-CN"/>
              </w:rPr>
              <w:t>RAN2, RAN1]</w:t>
            </w:r>
          </w:p>
        </w:tc>
        <w:tc>
          <w:tcPr>
            <w:tcW w:w="4502" w:type="dxa"/>
            <w:shd w:val="clear" w:color="auto" w:fill="auto"/>
            <w:vAlign w:val="center"/>
            <w:hideMark/>
          </w:tcPr>
          <w:p w14:paraId="49057123" w14:textId="77777777" w:rsidR="001B7C1D" w:rsidRPr="001B7C1D" w:rsidRDefault="001B7C1D" w:rsidP="001B7C1D">
            <w:pPr>
              <w:spacing w:after="0"/>
              <w:jc w:val="left"/>
              <w:rPr>
                <w:rFonts w:ascii="Calibri" w:eastAsia="等线" w:hAnsi="Calibri" w:cs="Calibri"/>
                <w:color w:val="000000"/>
                <w:sz w:val="21"/>
                <w:szCs w:val="21"/>
                <w:lang w:eastAsia="zh-CN"/>
              </w:rPr>
            </w:pPr>
            <w:r w:rsidRPr="001B7C1D">
              <w:rPr>
                <w:rFonts w:ascii="Calibri" w:eastAsia="等线" w:hAnsi="Calibri" w:cs="Calibri"/>
                <w:color w:val="000000"/>
                <w:sz w:val="21"/>
                <w:szCs w:val="21"/>
                <w:lang w:eastAsia="zh-CN"/>
              </w:rPr>
              <w:t>On track</w:t>
            </w:r>
            <w:r w:rsidRPr="001B7C1D">
              <w:rPr>
                <w:rFonts w:ascii="微软雅黑" w:eastAsia="微软雅黑" w:hAnsi="微软雅黑" w:cs="Calibri" w:hint="eastAsia"/>
                <w:color w:val="000000"/>
                <w:sz w:val="21"/>
                <w:szCs w:val="21"/>
                <w:lang w:eastAsia="zh-CN"/>
              </w:rPr>
              <w:t>，</w:t>
            </w:r>
            <w:r w:rsidRPr="001B7C1D">
              <w:rPr>
                <w:rFonts w:ascii="Calibri" w:eastAsia="等线" w:hAnsi="Calibri" w:cs="Calibri"/>
                <w:color w:val="000000"/>
                <w:sz w:val="21"/>
                <w:szCs w:val="21"/>
                <w:lang w:eastAsia="zh-CN"/>
              </w:rPr>
              <w:t>RRC-less CG-SDT has been de-prioritized</w:t>
            </w:r>
          </w:p>
        </w:tc>
      </w:tr>
      <w:tr w:rsidR="001B7C1D" w:rsidRPr="001B7C1D" w14:paraId="6E8CE0CA" w14:textId="77777777" w:rsidTr="001B7C1D">
        <w:trPr>
          <w:trHeight w:val="600"/>
        </w:trPr>
        <w:tc>
          <w:tcPr>
            <w:tcW w:w="0" w:type="auto"/>
            <w:vMerge/>
            <w:vAlign w:val="center"/>
            <w:hideMark/>
          </w:tcPr>
          <w:p w14:paraId="491FC872" w14:textId="77777777" w:rsidR="001B7C1D" w:rsidRPr="001B7C1D" w:rsidRDefault="001B7C1D" w:rsidP="001B7C1D">
            <w:pPr>
              <w:spacing w:after="0"/>
              <w:jc w:val="left"/>
              <w:rPr>
                <w:rFonts w:ascii="Calibri" w:eastAsia="等线" w:hAnsi="Calibri" w:cs="Calibri"/>
                <w:color w:val="000000"/>
                <w:sz w:val="21"/>
                <w:szCs w:val="21"/>
                <w:lang w:eastAsia="zh-CN"/>
              </w:rPr>
            </w:pPr>
          </w:p>
        </w:tc>
        <w:tc>
          <w:tcPr>
            <w:tcW w:w="4431" w:type="dxa"/>
            <w:shd w:val="clear" w:color="auto" w:fill="auto"/>
            <w:vAlign w:val="center"/>
            <w:hideMark/>
          </w:tcPr>
          <w:p w14:paraId="6359A9D5" w14:textId="0C08CD51" w:rsidR="001B7C1D" w:rsidRPr="001B7C1D" w:rsidRDefault="001B7C1D" w:rsidP="001B7C1D">
            <w:pPr>
              <w:spacing w:after="0"/>
              <w:rPr>
                <w:rFonts w:ascii="Calibri" w:eastAsia="等线" w:hAnsi="Calibri" w:cs="Calibri"/>
                <w:color w:val="000000"/>
                <w:sz w:val="21"/>
                <w:szCs w:val="21"/>
                <w:lang w:eastAsia="zh-CN"/>
              </w:rPr>
            </w:pPr>
            <w:r w:rsidRPr="001B7C1D">
              <w:rPr>
                <w:rFonts w:ascii="Calibri" w:eastAsia="等线" w:hAnsi="Calibri" w:cs="Calibri"/>
                <w:color w:val="000000"/>
                <w:sz w:val="21"/>
                <w:szCs w:val="21"/>
                <w:lang w:eastAsia="zh-CN"/>
              </w:rPr>
              <w:t xml:space="preserve">Specify RRM core requirements for small data transmission in RRC_INACTIVE, if </w:t>
            </w:r>
            <w:r w:rsidR="009B3DF6" w:rsidRPr="001B7C1D">
              <w:rPr>
                <w:rFonts w:ascii="Calibri" w:eastAsia="等线" w:hAnsi="Calibri" w:cs="Calibri"/>
                <w:color w:val="000000"/>
                <w:sz w:val="21"/>
                <w:szCs w:val="21"/>
                <w:lang w:eastAsia="zh-CN"/>
              </w:rPr>
              <w:t>needed [</w:t>
            </w:r>
            <w:r w:rsidRPr="001B7C1D">
              <w:rPr>
                <w:rFonts w:ascii="Calibri" w:eastAsia="等线" w:hAnsi="Calibri" w:cs="Calibri"/>
                <w:color w:val="000000"/>
                <w:sz w:val="21"/>
                <w:szCs w:val="21"/>
                <w:lang w:eastAsia="zh-CN"/>
              </w:rPr>
              <w:t>RAN4]</w:t>
            </w:r>
          </w:p>
        </w:tc>
        <w:tc>
          <w:tcPr>
            <w:tcW w:w="4502" w:type="dxa"/>
            <w:shd w:val="clear" w:color="auto" w:fill="auto"/>
            <w:vAlign w:val="center"/>
            <w:hideMark/>
          </w:tcPr>
          <w:p w14:paraId="01D54A37" w14:textId="77777777" w:rsidR="001B7C1D" w:rsidRPr="001B7C1D" w:rsidRDefault="001B7C1D" w:rsidP="001B7C1D">
            <w:pPr>
              <w:spacing w:after="0"/>
              <w:jc w:val="left"/>
              <w:rPr>
                <w:rFonts w:ascii="Calibri" w:eastAsia="等线" w:hAnsi="Calibri" w:cs="Calibri"/>
                <w:color w:val="000000"/>
                <w:sz w:val="21"/>
                <w:szCs w:val="21"/>
                <w:lang w:eastAsia="zh-CN"/>
              </w:rPr>
            </w:pPr>
            <w:r w:rsidRPr="001B7C1D">
              <w:rPr>
                <w:rFonts w:ascii="Calibri" w:eastAsia="等线" w:hAnsi="Calibri" w:cs="Calibri"/>
                <w:color w:val="000000"/>
                <w:sz w:val="21"/>
                <w:szCs w:val="21"/>
                <w:lang w:eastAsia="zh-CN"/>
              </w:rPr>
              <w:t>On track</w:t>
            </w:r>
          </w:p>
        </w:tc>
      </w:tr>
      <w:tr w:rsidR="001B7C1D" w:rsidRPr="001B7C1D" w14:paraId="740E2A38" w14:textId="77777777" w:rsidTr="001B7C1D">
        <w:trPr>
          <w:trHeight w:val="600"/>
        </w:trPr>
        <w:tc>
          <w:tcPr>
            <w:tcW w:w="0" w:type="auto"/>
            <w:vMerge w:val="restart"/>
            <w:shd w:val="clear" w:color="auto" w:fill="auto"/>
            <w:vAlign w:val="center"/>
            <w:hideMark/>
          </w:tcPr>
          <w:p w14:paraId="2D98AA29" w14:textId="4C33932A" w:rsidR="001B7C1D" w:rsidRPr="001B7C1D" w:rsidRDefault="001B7C1D" w:rsidP="001B7C1D">
            <w:pPr>
              <w:spacing w:after="0"/>
              <w:jc w:val="left"/>
              <w:rPr>
                <w:rFonts w:ascii="Calibri" w:eastAsia="等线" w:hAnsi="Calibri" w:cs="Calibri"/>
                <w:color w:val="000000"/>
                <w:sz w:val="21"/>
                <w:szCs w:val="21"/>
                <w:lang w:eastAsia="zh-CN"/>
              </w:rPr>
            </w:pPr>
            <w:r w:rsidRPr="001B7C1D">
              <w:rPr>
                <w:rFonts w:ascii="Calibri" w:eastAsia="等线" w:hAnsi="Calibri" w:cs="Calibri"/>
                <w:color w:val="000000"/>
                <w:sz w:val="21"/>
                <w:szCs w:val="21"/>
                <w:lang w:eastAsia="zh-CN"/>
              </w:rPr>
              <w:t>IAB</w:t>
            </w:r>
          </w:p>
        </w:tc>
        <w:tc>
          <w:tcPr>
            <w:tcW w:w="4431" w:type="dxa"/>
            <w:shd w:val="clear" w:color="auto" w:fill="auto"/>
            <w:vAlign w:val="center"/>
            <w:hideMark/>
          </w:tcPr>
          <w:p w14:paraId="54C4AC5A" w14:textId="77777777" w:rsidR="001B7C1D" w:rsidRPr="001B7C1D" w:rsidRDefault="001B7C1D" w:rsidP="001B7C1D">
            <w:pPr>
              <w:spacing w:after="0"/>
              <w:rPr>
                <w:rFonts w:ascii="Calibri" w:eastAsia="等线" w:hAnsi="Calibri" w:cs="Calibri"/>
                <w:color w:val="000000"/>
                <w:sz w:val="21"/>
                <w:szCs w:val="21"/>
                <w:lang w:eastAsia="zh-CN"/>
              </w:rPr>
            </w:pPr>
            <w:r w:rsidRPr="001B7C1D">
              <w:rPr>
                <w:rFonts w:ascii="Calibri" w:eastAsia="等线" w:hAnsi="Calibri" w:cs="Calibri"/>
                <w:color w:val="000000"/>
                <w:sz w:val="21"/>
                <w:szCs w:val="21"/>
                <w:lang w:eastAsia="zh-CN"/>
              </w:rPr>
              <w:t>simultaneous operation (transmission and/or reception) [RAN1, RAN2]</w:t>
            </w:r>
          </w:p>
        </w:tc>
        <w:tc>
          <w:tcPr>
            <w:tcW w:w="4502" w:type="dxa"/>
            <w:shd w:val="clear" w:color="auto" w:fill="auto"/>
            <w:vAlign w:val="center"/>
            <w:hideMark/>
          </w:tcPr>
          <w:p w14:paraId="1814E126" w14:textId="77777777" w:rsidR="001B7C1D" w:rsidRPr="001B7C1D" w:rsidRDefault="001B7C1D" w:rsidP="001B7C1D">
            <w:pPr>
              <w:spacing w:after="0"/>
              <w:jc w:val="left"/>
              <w:rPr>
                <w:rFonts w:ascii="Calibri" w:eastAsia="等线" w:hAnsi="Calibri" w:cs="Calibri"/>
                <w:color w:val="000000"/>
                <w:sz w:val="21"/>
                <w:szCs w:val="21"/>
                <w:lang w:eastAsia="zh-CN"/>
              </w:rPr>
            </w:pPr>
            <w:r w:rsidRPr="001B7C1D">
              <w:rPr>
                <w:rFonts w:ascii="Calibri" w:eastAsia="等线" w:hAnsi="Calibri" w:cs="Calibri"/>
                <w:color w:val="000000"/>
                <w:sz w:val="21"/>
                <w:szCs w:val="21"/>
                <w:lang w:eastAsia="zh-CN"/>
              </w:rPr>
              <w:t>On track</w:t>
            </w:r>
          </w:p>
        </w:tc>
      </w:tr>
      <w:tr w:rsidR="001B7C1D" w:rsidRPr="001B7C1D" w14:paraId="7B427097" w14:textId="77777777" w:rsidTr="001B7C1D">
        <w:trPr>
          <w:trHeight w:val="600"/>
        </w:trPr>
        <w:tc>
          <w:tcPr>
            <w:tcW w:w="0" w:type="auto"/>
            <w:vMerge/>
            <w:vAlign w:val="center"/>
            <w:hideMark/>
          </w:tcPr>
          <w:p w14:paraId="5E76A81E" w14:textId="77777777" w:rsidR="001B7C1D" w:rsidRPr="001B7C1D" w:rsidRDefault="001B7C1D" w:rsidP="001B7C1D">
            <w:pPr>
              <w:spacing w:after="0"/>
              <w:jc w:val="left"/>
              <w:rPr>
                <w:rFonts w:ascii="Calibri" w:eastAsia="等线" w:hAnsi="Calibri" w:cs="Calibri"/>
                <w:color w:val="000000"/>
                <w:sz w:val="21"/>
                <w:szCs w:val="21"/>
                <w:lang w:eastAsia="zh-CN"/>
              </w:rPr>
            </w:pPr>
          </w:p>
        </w:tc>
        <w:tc>
          <w:tcPr>
            <w:tcW w:w="4431" w:type="dxa"/>
            <w:shd w:val="clear" w:color="auto" w:fill="auto"/>
            <w:vAlign w:val="center"/>
            <w:hideMark/>
          </w:tcPr>
          <w:p w14:paraId="091C77D2" w14:textId="77777777" w:rsidR="001B7C1D" w:rsidRPr="001B7C1D" w:rsidRDefault="001B7C1D" w:rsidP="001B7C1D">
            <w:pPr>
              <w:spacing w:after="0"/>
              <w:rPr>
                <w:rFonts w:ascii="Calibri" w:eastAsia="等线" w:hAnsi="Calibri" w:cs="Calibri"/>
                <w:color w:val="000000"/>
                <w:sz w:val="21"/>
                <w:szCs w:val="21"/>
                <w:lang w:eastAsia="zh-CN"/>
              </w:rPr>
            </w:pPr>
            <w:r w:rsidRPr="001B7C1D">
              <w:rPr>
                <w:rFonts w:ascii="Calibri" w:eastAsia="等线" w:hAnsi="Calibri" w:cs="Calibri"/>
                <w:color w:val="000000"/>
                <w:sz w:val="21"/>
                <w:szCs w:val="21"/>
                <w:lang w:eastAsia="zh-CN"/>
              </w:rPr>
              <w:t>dual-connectivity scenarios in the context of topology redundancy [RAN1, RAN2]</w:t>
            </w:r>
          </w:p>
        </w:tc>
        <w:tc>
          <w:tcPr>
            <w:tcW w:w="4502" w:type="dxa"/>
            <w:shd w:val="clear" w:color="auto" w:fill="auto"/>
            <w:vAlign w:val="center"/>
            <w:hideMark/>
          </w:tcPr>
          <w:p w14:paraId="242D5C80" w14:textId="77777777" w:rsidR="001B7C1D" w:rsidRPr="001B7C1D" w:rsidRDefault="001B7C1D" w:rsidP="001B7C1D">
            <w:pPr>
              <w:spacing w:after="0"/>
              <w:jc w:val="left"/>
              <w:rPr>
                <w:rFonts w:ascii="Calibri" w:eastAsia="等线" w:hAnsi="Calibri" w:cs="Calibri"/>
                <w:color w:val="000000"/>
                <w:sz w:val="21"/>
                <w:szCs w:val="21"/>
                <w:lang w:eastAsia="zh-CN"/>
              </w:rPr>
            </w:pPr>
            <w:r w:rsidRPr="001B7C1D">
              <w:rPr>
                <w:rFonts w:ascii="Calibri" w:eastAsia="等线" w:hAnsi="Calibri" w:cs="Calibri"/>
                <w:color w:val="000000"/>
                <w:sz w:val="21"/>
                <w:szCs w:val="21"/>
                <w:lang w:eastAsia="zh-CN"/>
              </w:rPr>
              <w:t>Almost done</w:t>
            </w:r>
          </w:p>
        </w:tc>
      </w:tr>
      <w:tr w:rsidR="001B7C1D" w:rsidRPr="001B7C1D" w14:paraId="115A3A47" w14:textId="77777777" w:rsidTr="001B7C1D">
        <w:trPr>
          <w:trHeight w:val="600"/>
        </w:trPr>
        <w:tc>
          <w:tcPr>
            <w:tcW w:w="0" w:type="auto"/>
            <w:vMerge/>
            <w:vAlign w:val="center"/>
            <w:hideMark/>
          </w:tcPr>
          <w:p w14:paraId="3EE645BE" w14:textId="77777777" w:rsidR="001B7C1D" w:rsidRPr="001B7C1D" w:rsidRDefault="001B7C1D" w:rsidP="001B7C1D">
            <w:pPr>
              <w:spacing w:after="0"/>
              <w:jc w:val="left"/>
              <w:rPr>
                <w:rFonts w:ascii="Calibri" w:eastAsia="等线" w:hAnsi="Calibri" w:cs="Calibri"/>
                <w:color w:val="000000"/>
                <w:sz w:val="21"/>
                <w:szCs w:val="21"/>
                <w:lang w:eastAsia="zh-CN"/>
              </w:rPr>
            </w:pPr>
          </w:p>
        </w:tc>
        <w:tc>
          <w:tcPr>
            <w:tcW w:w="4431" w:type="dxa"/>
            <w:shd w:val="clear" w:color="auto" w:fill="auto"/>
            <w:vAlign w:val="center"/>
            <w:hideMark/>
          </w:tcPr>
          <w:p w14:paraId="230E71A7" w14:textId="77777777" w:rsidR="001B7C1D" w:rsidRPr="001B7C1D" w:rsidRDefault="001B7C1D" w:rsidP="001B7C1D">
            <w:pPr>
              <w:spacing w:after="0"/>
              <w:rPr>
                <w:rFonts w:ascii="Calibri" w:eastAsia="等线" w:hAnsi="Calibri" w:cs="Calibri"/>
                <w:color w:val="000000"/>
                <w:sz w:val="21"/>
                <w:szCs w:val="21"/>
                <w:lang w:eastAsia="zh-CN"/>
              </w:rPr>
            </w:pPr>
            <w:r w:rsidRPr="001B7C1D">
              <w:rPr>
                <w:rFonts w:ascii="Calibri" w:eastAsia="等线" w:hAnsi="Calibri" w:cs="Calibri"/>
                <w:color w:val="000000"/>
                <w:sz w:val="21"/>
                <w:szCs w:val="21"/>
                <w:lang w:eastAsia="zh-CN"/>
              </w:rPr>
              <w:t>timing mode(s), extensions for DL/UL power control, and CLI and interference measurements of BH links [RAN1, RAN2]</w:t>
            </w:r>
          </w:p>
        </w:tc>
        <w:tc>
          <w:tcPr>
            <w:tcW w:w="4502" w:type="dxa"/>
            <w:shd w:val="clear" w:color="auto" w:fill="auto"/>
            <w:vAlign w:val="center"/>
            <w:hideMark/>
          </w:tcPr>
          <w:p w14:paraId="7C2ACF28" w14:textId="77777777" w:rsidR="001B7C1D" w:rsidRPr="001B7C1D" w:rsidRDefault="001B7C1D" w:rsidP="001B7C1D">
            <w:pPr>
              <w:spacing w:after="0"/>
              <w:jc w:val="left"/>
              <w:rPr>
                <w:rFonts w:ascii="Calibri" w:eastAsia="等线" w:hAnsi="Calibri" w:cs="Calibri"/>
                <w:color w:val="000000"/>
                <w:sz w:val="21"/>
                <w:szCs w:val="21"/>
                <w:lang w:eastAsia="zh-CN"/>
              </w:rPr>
            </w:pPr>
            <w:r w:rsidRPr="001B7C1D">
              <w:rPr>
                <w:rFonts w:ascii="Calibri" w:eastAsia="等线" w:hAnsi="Calibri" w:cs="Calibri"/>
                <w:color w:val="000000"/>
                <w:sz w:val="21"/>
                <w:szCs w:val="21"/>
                <w:lang w:eastAsia="zh-CN"/>
              </w:rPr>
              <w:t>On track</w:t>
            </w:r>
          </w:p>
        </w:tc>
      </w:tr>
      <w:tr w:rsidR="001B7C1D" w:rsidRPr="001B7C1D" w14:paraId="4165C587" w14:textId="77777777" w:rsidTr="001B7C1D">
        <w:trPr>
          <w:trHeight w:val="600"/>
        </w:trPr>
        <w:tc>
          <w:tcPr>
            <w:tcW w:w="0" w:type="auto"/>
            <w:vMerge/>
            <w:vAlign w:val="center"/>
            <w:hideMark/>
          </w:tcPr>
          <w:p w14:paraId="4D7A7C4D" w14:textId="77777777" w:rsidR="001B7C1D" w:rsidRPr="001B7C1D" w:rsidRDefault="001B7C1D" w:rsidP="001B7C1D">
            <w:pPr>
              <w:spacing w:after="0"/>
              <w:jc w:val="left"/>
              <w:rPr>
                <w:rFonts w:ascii="Calibri" w:eastAsia="等线" w:hAnsi="Calibri" w:cs="Calibri"/>
                <w:color w:val="000000"/>
                <w:sz w:val="21"/>
                <w:szCs w:val="21"/>
                <w:lang w:eastAsia="zh-CN"/>
              </w:rPr>
            </w:pPr>
          </w:p>
        </w:tc>
        <w:tc>
          <w:tcPr>
            <w:tcW w:w="4431" w:type="dxa"/>
            <w:shd w:val="clear" w:color="auto" w:fill="auto"/>
            <w:vAlign w:val="center"/>
            <w:hideMark/>
          </w:tcPr>
          <w:p w14:paraId="6EFF6CE3" w14:textId="77777777" w:rsidR="001B7C1D" w:rsidRPr="001B7C1D" w:rsidRDefault="001B7C1D" w:rsidP="001B7C1D">
            <w:pPr>
              <w:spacing w:after="0"/>
              <w:rPr>
                <w:rFonts w:ascii="Calibri" w:eastAsia="等线" w:hAnsi="Calibri" w:cs="Calibri"/>
                <w:color w:val="000000"/>
                <w:sz w:val="21"/>
                <w:szCs w:val="21"/>
                <w:lang w:eastAsia="zh-CN"/>
              </w:rPr>
            </w:pPr>
            <w:r w:rsidRPr="001B7C1D">
              <w:rPr>
                <w:rFonts w:ascii="Calibri" w:eastAsia="等线" w:hAnsi="Calibri" w:cs="Calibri"/>
                <w:color w:val="000000"/>
                <w:sz w:val="21"/>
                <w:szCs w:val="21"/>
                <w:lang w:eastAsia="zh-CN"/>
              </w:rPr>
              <w:t>inter-donor IAB-node migration [RAN3, RAN2]</w:t>
            </w:r>
          </w:p>
        </w:tc>
        <w:tc>
          <w:tcPr>
            <w:tcW w:w="4502" w:type="dxa"/>
            <w:shd w:val="clear" w:color="auto" w:fill="auto"/>
            <w:vAlign w:val="center"/>
            <w:hideMark/>
          </w:tcPr>
          <w:p w14:paraId="58013547" w14:textId="77777777" w:rsidR="001B7C1D" w:rsidRPr="001B7C1D" w:rsidRDefault="001B7C1D" w:rsidP="001B7C1D">
            <w:pPr>
              <w:spacing w:after="0"/>
              <w:jc w:val="left"/>
              <w:rPr>
                <w:rFonts w:ascii="Calibri" w:eastAsia="等线" w:hAnsi="Calibri" w:cs="Calibri"/>
                <w:color w:val="000000"/>
                <w:sz w:val="21"/>
                <w:szCs w:val="21"/>
                <w:lang w:eastAsia="zh-CN"/>
              </w:rPr>
            </w:pPr>
            <w:r w:rsidRPr="001B7C1D">
              <w:rPr>
                <w:rFonts w:ascii="Calibri" w:eastAsia="等线" w:hAnsi="Calibri" w:cs="Calibri"/>
                <w:color w:val="000000"/>
                <w:sz w:val="21"/>
                <w:szCs w:val="21"/>
                <w:lang w:eastAsia="zh-CN"/>
              </w:rPr>
              <w:t>On track</w:t>
            </w:r>
          </w:p>
        </w:tc>
      </w:tr>
      <w:tr w:rsidR="001B7C1D" w:rsidRPr="001B7C1D" w14:paraId="2B2864C7" w14:textId="77777777" w:rsidTr="001B7C1D">
        <w:trPr>
          <w:trHeight w:val="600"/>
        </w:trPr>
        <w:tc>
          <w:tcPr>
            <w:tcW w:w="0" w:type="auto"/>
            <w:vMerge/>
            <w:vAlign w:val="center"/>
            <w:hideMark/>
          </w:tcPr>
          <w:p w14:paraId="7857929F" w14:textId="77777777" w:rsidR="001B7C1D" w:rsidRPr="001B7C1D" w:rsidRDefault="001B7C1D" w:rsidP="001B7C1D">
            <w:pPr>
              <w:spacing w:after="0"/>
              <w:jc w:val="left"/>
              <w:rPr>
                <w:rFonts w:ascii="Calibri" w:eastAsia="等线" w:hAnsi="Calibri" w:cs="Calibri"/>
                <w:color w:val="000000"/>
                <w:sz w:val="21"/>
                <w:szCs w:val="21"/>
                <w:lang w:eastAsia="zh-CN"/>
              </w:rPr>
            </w:pPr>
          </w:p>
        </w:tc>
        <w:tc>
          <w:tcPr>
            <w:tcW w:w="4431" w:type="dxa"/>
            <w:shd w:val="clear" w:color="auto" w:fill="auto"/>
            <w:vAlign w:val="center"/>
            <w:hideMark/>
          </w:tcPr>
          <w:p w14:paraId="52A0E202" w14:textId="77777777" w:rsidR="001B7C1D" w:rsidRPr="001B7C1D" w:rsidRDefault="001B7C1D" w:rsidP="001B7C1D">
            <w:pPr>
              <w:spacing w:after="0"/>
              <w:rPr>
                <w:rFonts w:ascii="Calibri" w:eastAsia="等线" w:hAnsi="Calibri" w:cs="Calibri"/>
                <w:color w:val="000000"/>
                <w:sz w:val="21"/>
                <w:szCs w:val="21"/>
                <w:lang w:eastAsia="zh-CN"/>
              </w:rPr>
            </w:pPr>
            <w:r w:rsidRPr="001B7C1D">
              <w:rPr>
                <w:rFonts w:ascii="Calibri" w:eastAsia="等线" w:hAnsi="Calibri" w:cs="Calibri"/>
                <w:color w:val="000000"/>
                <w:sz w:val="21"/>
                <w:szCs w:val="21"/>
                <w:lang w:eastAsia="zh-CN"/>
              </w:rPr>
              <w:t>reduce service interruption [RAN3, RAN2]</w:t>
            </w:r>
          </w:p>
        </w:tc>
        <w:tc>
          <w:tcPr>
            <w:tcW w:w="4502" w:type="dxa"/>
            <w:shd w:val="clear" w:color="auto" w:fill="auto"/>
            <w:vAlign w:val="center"/>
            <w:hideMark/>
          </w:tcPr>
          <w:p w14:paraId="010B577F" w14:textId="77777777" w:rsidR="001B7C1D" w:rsidRPr="001B7C1D" w:rsidRDefault="001B7C1D" w:rsidP="001B7C1D">
            <w:pPr>
              <w:spacing w:after="0"/>
              <w:jc w:val="left"/>
              <w:rPr>
                <w:rFonts w:ascii="Calibri" w:eastAsia="等线" w:hAnsi="Calibri" w:cs="Calibri"/>
                <w:color w:val="000000"/>
                <w:sz w:val="21"/>
                <w:szCs w:val="21"/>
                <w:lang w:eastAsia="zh-CN"/>
              </w:rPr>
            </w:pPr>
            <w:r w:rsidRPr="001B7C1D">
              <w:rPr>
                <w:rFonts w:ascii="Calibri" w:eastAsia="等线" w:hAnsi="Calibri" w:cs="Calibri"/>
                <w:color w:val="000000"/>
                <w:sz w:val="21"/>
                <w:szCs w:val="21"/>
                <w:lang w:eastAsia="zh-CN"/>
              </w:rPr>
              <w:t>On track</w:t>
            </w:r>
          </w:p>
        </w:tc>
      </w:tr>
      <w:tr w:rsidR="001B7C1D" w:rsidRPr="001B7C1D" w14:paraId="75323EE4" w14:textId="77777777" w:rsidTr="001B7C1D">
        <w:trPr>
          <w:trHeight w:val="600"/>
        </w:trPr>
        <w:tc>
          <w:tcPr>
            <w:tcW w:w="0" w:type="auto"/>
            <w:vMerge/>
            <w:vAlign w:val="center"/>
            <w:hideMark/>
          </w:tcPr>
          <w:p w14:paraId="47AEDE44" w14:textId="77777777" w:rsidR="001B7C1D" w:rsidRPr="001B7C1D" w:rsidRDefault="001B7C1D" w:rsidP="001B7C1D">
            <w:pPr>
              <w:spacing w:after="0"/>
              <w:jc w:val="left"/>
              <w:rPr>
                <w:rFonts w:ascii="Calibri" w:eastAsia="等线" w:hAnsi="Calibri" w:cs="Calibri"/>
                <w:color w:val="000000"/>
                <w:sz w:val="21"/>
                <w:szCs w:val="21"/>
                <w:lang w:eastAsia="zh-CN"/>
              </w:rPr>
            </w:pPr>
          </w:p>
        </w:tc>
        <w:tc>
          <w:tcPr>
            <w:tcW w:w="4431" w:type="dxa"/>
            <w:shd w:val="clear" w:color="auto" w:fill="auto"/>
            <w:vAlign w:val="center"/>
            <w:hideMark/>
          </w:tcPr>
          <w:p w14:paraId="1A91AFFC" w14:textId="77777777" w:rsidR="001B7C1D" w:rsidRPr="001B7C1D" w:rsidRDefault="001B7C1D" w:rsidP="001B7C1D">
            <w:pPr>
              <w:spacing w:after="0"/>
              <w:rPr>
                <w:rFonts w:ascii="Calibri" w:eastAsia="等线" w:hAnsi="Calibri" w:cs="Calibri"/>
                <w:color w:val="000000"/>
                <w:sz w:val="21"/>
                <w:szCs w:val="21"/>
                <w:lang w:eastAsia="zh-CN"/>
              </w:rPr>
            </w:pPr>
            <w:r w:rsidRPr="001B7C1D">
              <w:rPr>
                <w:rFonts w:ascii="Calibri" w:eastAsia="等线" w:hAnsi="Calibri" w:cs="Calibri"/>
                <w:color w:val="000000"/>
                <w:sz w:val="21"/>
                <w:szCs w:val="21"/>
                <w:lang w:eastAsia="zh-CN"/>
              </w:rPr>
              <w:t>topological redundancy [RAN3, RAN2]</w:t>
            </w:r>
          </w:p>
        </w:tc>
        <w:tc>
          <w:tcPr>
            <w:tcW w:w="4502" w:type="dxa"/>
            <w:shd w:val="clear" w:color="auto" w:fill="auto"/>
            <w:vAlign w:val="center"/>
            <w:hideMark/>
          </w:tcPr>
          <w:p w14:paraId="62190719" w14:textId="77777777" w:rsidR="001B7C1D" w:rsidRPr="001B7C1D" w:rsidRDefault="001B7C1D" w:rsidP="001B7C1D">
            <w:pPr>
              <w:spacing w:after="0"/>
              <w:jc w:val="left"/>
              <w:rPr>
                <w:rFonts w:ascii="Calibri" w:eastAsia="等线" w:hAnsi="Calibri" w:cs="Calibri"/>
                <w:color w:val="000000"/>
                <w:sz w:val="21"/>
                <w:szCs w:val="21"/>
                <w:lang w:eastAsia="zh-CN"/>
              </w:rPr>
            </w:pPr>
            <w:r w:rsidRPr="001B7C1D">
              <w:rPr>
                <w:rFonts w:ascii="Calibri" w:eastAsia="等线" w:hAnsi="Calibri" w:cs="Calibri"/>
                <w:color w:val="000000"/>
                <w:sz w:val="21"/>
                <w:szCs w:val="21"/>
                <w:lang w:eastAsia="zh-CN"/>
              </w:rPr>
              <w:t>On track</w:t>
            </w:r>
          </w:p>
        </w:tc>
      </w:tr>
      <w:tr w:rsidR="001B7C1D" w:rsidRPr="001B7C1D" w14:paraId="3CF346FD" w14:textId="77777777" w:rsidTr="001B7C1D">
        <w:trPr>
          <w:trHeight w:val="600"/>
        </w:trPr>
        <w:tc>
          <w:tcPr>
            <w:tcW w:w="0" w:type="auto"/>
            <w:vMerge/>
            <w:vAlign w:val="center"/>
            <w:hideMark/>
          </w:tcPr>
          <w:p w14:paraId="23A3B7DA" w14:textId="77777777" w:rsidR="001B7C1D" w:rsidRPr="001B7C1D" w:rsidRDefault="001B7C1D" w:rsidP="001B7C1D">
            <w:pPr>
              <w:spacing w:after="0"/>
              <w:jc w:val="left"/>
              <w:rPr>
                <w:rFonts w:ascii="Calibri" w:eastAsia="等线" w:hAnsi="Calibri" w:cs="Calibri"/>
                <w:color w:val="000000"/>
                <w:sz w:val="21"/>
                <w:szCs w:val="21"/>
                <w:lang w:eastAsia="zh-CN"/>
              </w:rPr>
            </w:pPr>
          </w:p>
        </w:tc>
        <w:tc>
          <w:tcPr>
            <w:tcW w:w="4431" w:type="dxa"/>
            <w:shd w:val="clear" w:color="auto" w:fill="auto"/>
            <w:vAlign w:val="center"/>
            <w:hideMark/>
          </w:tcPr>
          <w:p w14:paraId="5AD0E5F5" w14:textId="77777777" w:rsidR="001B7C1D" w:rsidRPr="001B7C1D" w:rsidRDefault="001B7C1D" w:rsidP="001B7C1D">
            <w:pPr>
              <w:spacing w:after="0"/>
              <w:rPr>
                <w:rFonts w:ascii="Calibri" w:eastAsia="等线" w:hAnsi="Calibri" w:cs="Calibri"/>
                <w:color w:val="000000"/>
                <w:sz w:val="21"/>
                <w:szCs w:val="21"/>
                <w:lang w:eastAsia="zh-CN"/>
              </w:rPr>
            </w:pPr>
            <w:r w:rsidRPr="001B7C1D">
              <w:rPr>
                <w:rFonts w:ascii="Calibri" w:eastAsia="等线" w:hAnsi="Calibri" w:cs="Calibri"/>
                <w:color w:val="000000"/>
                <w:sz w:val="21"/>
                <w:szCs w:val="21"/>
                <w:lang w:eastAsia="zh-CN"/>
              </w:rPr>
              <w:t>improve topology-wide fairness, multi-hop latency and congestion mitigation [RAN2, RAN3]</w:t>
            </w:r>
          </w:p>
        </w:tc>
        <w:tc>
          <w:tcPr>
            <w:tcW w:w="4502" w:type="dxa"/>
            <w:shd w:val="clear" w:color="000000" w:fill="FFFFFF"/>
            <w:vAlign w:val="center"/>
            <w:hideMark/>
          </w:tcPr>
          <w:p w14:paraId="1B12D7F3" w14:textId="77777777" w:rsidR="001B7C1D" w:rsidRPr="001B7C1D" w:rsidRDefault="001B7C1D" w:rsidP="001B7C1D">
            <w:pPr>
              <w:spacing w:after="0"/>
              <w:jc w:val="left"/>
              <w:rPr>
                <w:rFonts w:ascii="Calibri" w:eastAsia="等线" w:hAnsi="Calibri" w:cs="Calibri"/>
                <w:color w:val="FF0000"/>
                <w:sz w:val="21"/>
                <w:szCs w:val="21"/>
                <w:lang w:eastAsia="zh-CN"/>
              </w:rPr>
            </w:pPr>
            <w:r w:rsidRPr="001B7C1D">
              <w:rPr>
                <w:rFonts w:ascii="Calibri" w:eastAsia="等线" w:hAnsi="Calibri" w:cs="Calibri"/>
                <w:color w:val="FF0000"/>
                <w:sz w:val="21"/>
                <w:szCs w:val="21"/>
                <w:lang w:eastAsia="zh-CN"/>
              </w:rPr>
              <w:t>Behind schedule, almost no agreement</w:t>
            </w:r>
          </w:p>
        </w:tc>
      </w:tr>
      <w:tr w:rsidR="001B7C1D" w:rsidRPr="001B7C1D" w14:paraId="3ABB2360" w14:textId="77777777" w:rsidTr="001B7C1D">
        <w:trPr>
          <w:trHeight w:val="600"/>
        </w:trPr>
        <w:tc>
          <w:tcPr>
            <w:tcW w:w="0" w:type="auto"/>
            <w:vMerge w:val="restart"/>
            <w:shd w:val="clear" w:color="auto" w:fill="auto"/>
            <w:vAlign w:val="center"/>
            <w:hideMark/>
          </w:tcPr>
          <w:p w14:paraId="5BF73D36" w14:textId="71A18833" w:rsidR="001B7C1D" w:rsidRPr="001B7C1D" w:rsidRDefault="001B7C1D" w:rsidP="001B7C1D">
            <w:pPr>
              <w:spacing w:after="0"/>
              <w:jc w:val="left"/>
              <w:rPr>
                <w:rFonts w:ascii="Calibri" w:eastAsia="等线" w:hAnsi="Calibri" w:cs="Calibri"/>
                <w:color w:val="000000"/>
                <w:sz w:val="21"/>
                <w:szCs w:val="21"/>
                <w:lang w:eastAsia="zh-CN"/>
              </w:rPr>
            </w:pPr>
            <w:r w:rsidRPr="001B7C1D">
              <w:rPr>
                <w:rFonts w:ascii="Calibri" w:eastAsia="等线" w:hAnsi="Calibri" w:cs="Calibri"/>
                <w:color w:val="000000"/>
                <w:sz w:val="21"/>
                <w:szCs w:val="21"/>
                <w:lang w:eastAsia="zh-CN"/>
              </w:rPr>
              <w:t>SL relay</w:t>
            </w:r>
          </w:p>
        </w:tc>
        <w:tc>
          <w:tcPr>
            <w:tcW w:w="4431" w:type="dxa"/>
            <w:shd w:val="clear" w:color="000000" w:fill="FFFFFF"/>
            <w:vAlign w:val="center"/>
            <w:hideMark/>
          </w:tcPr>
          <w:p w14:paraId="36F430A3" w14:textId="77777777" w:rsidR="001B7C1D" w:rsidRPr="001B7C1D" w:rsidRDefault="001B7C1D" w:rsidP="001B7C1D">
            <w:pPr>
              <w:spacing w:after="0"/>
              <w:rPr>
                <w:rFonts w:ascii="Calibri" w:eastAsia="等线" w:hAnsi="Calibri" w:cs="Calibri"/>
                <w:color w:val="000000"/>
                <w:sz w:val="21"/>
                <w:szCs w:val="21"/>
                <w:lang w:eastAsia="zh-CN"/>
              </w:rPr>
            </w:pPr>
            <w:r w:rsidRPr="001B7C1D">
              <w:rPr>
                <w:rFonts w:ascii="Calibri" w:eastAsia="等线" w:hAnsi="Calibri" w:cs="Calibri"/>
                <w:color w:val="000000"/>
                <w:sz w:val="21"/>
                <w:szCs w:val="21"/>
                <w:lang w:eastAsia="zh-CN"/>
              </w:rPr>
              <w:t>U2N relay discovery and (re)selection for L3 and L2 relaying [RAN2, RAN4]</w:t>
            </w:r>
          </w:p>
        </w:tc>
        <w:tc>
          <w:tcPr>
            <w:tcW w:w="4502" w:type="dxa"/>
            <w:shd w:val="clear" w:color="auto" w:fill="auto"/>
            <w:vAlign w:val="center"/>
            <w:hideMark/>
          </w:tcPr>
          <w:p w14:paraId="50FAA5E5" w14:textId="77777777" w:rsidR="001B7C1D" w:rsidRPr="001B7C1D" w:rsidRDefault="001B7C1D" w:rsidP="001B7C1D">
            <w:pPr>
              <w:spacing w:after="0"/>
              <w:jc w:val="left"/>
              <w:rPr>
                <w:rFonts w:ascii="Calibri" w:eastAsia="等线" w:hAnsi="Calibri" w:cs="Calibri"/>
                <w:color w:val="000000"/>
                <w:sz w:val="21"/>
                <w:szCs w:val="21"/>
                <w:lang w:eastAsia="zh-CN"/>
              </w:rPr>
            </w:pPr>
            <w:r w:rsidRPr="001B7C1D">
              <w:rPr>
                <w:rFonts w:ascii="Calibri" w:eastAsia="等线" w:hAnsi="Calibri" w:cs="Calibri"/>
                <w:color w:val="000000"/>
                <w:sz w:val="21"/>
                <w:szCs w:val="21"/>
                <w:lang w:eastAsia="zh-CN"/>
              </w:rPr>
              <w:t>On track</w:t>
            </w:r>
          </w:p>
        </w:tc>
      </w:tr>
      <w:tr w:rsidR="001B7C1D" w:rsidRPr="001B7C1D" w14:paraId="29EFDB64" w14:textId="77777777" w:rsidTr="001B7C1D">
        <w:trPr>
          <w:trHeight w:val="288"/>
        </w:trPr>
        <w:tc>
          <w:tcPr>
            <w:tcW w:w="0" w:type="auto"/>
            <w:vMerge/>
            <w:vAlign w:val="center"/>
            <w:hideMark/>
          </w:tcPr>
          <w:p w14:paraId="3848E3E8" w14:textId="77777777" w:rsidR="001B7C1D" w:rsidRPr="001B7C1D" w:rsidRDefault="001B7C1D" w:rsidP="001B7C1D">
            <w:pPr>
              <w:spacing w:after="0"/>
              <w:jc w:val="left"/>
              <w:rPr>
                <w:rFonts w:ascii="Calibri" w:eastAsia="等线" w:hAnsi="Calibri" w:cs="Calibri"/>
                <w:color w:val="000000"/>
                <w:sz w:val="21"/>
                <w:szCs w:val="21"/>
                <w:lang w:eastAsia="zh-CN"/>
              </w:rPr>
            </w:pPr>
          </w:p>
        </w:tc>
        <w:tc>
          <w:tcPr>
            <w:tcW w:w="4431" w:type="dxa"/>
            <w:shd w:val="clear" w:color="000000" w:fill="FFFFFF"/>
            <w:vAlign w:val="center"/>
            <w:hideMark/>
          </w:tcPr>
          <w:p w14:paraId="5F5C0070" w14:textId="77777777" w:rsidR="001B7C1D" w:rsidRPr="001B7C1D" w:rsidRDefault="001B7C1D" w:rsidP="001B7C1D">
            <w:pPr>
              <w:spacing w:after="0"/>
              <w:rPr>
                <w:rFonts w:ascii="Calibri" w:eastAsia="等线" w:hAnsi="Calibri" w:cs="Calibri"/>
                <w:color w:val="000000"/>
                <w:sz w:val="21"/>
                <w:szCs w:val="21"/>
                <w:lang w:eastAsia="zh-CN"/>
              </w:rPr>
            </w:pPr>
            <w:r w:rsidRPr="001B7C1D">
              <w:rPr>
                <w:rFonts w:ascii="Calibri" w:eastAsia="等线" w:hAnsi="Calibri" w:cs="Calibri"/>
                <w:color w:val="000000"/>
                <w:sz w:val="21"/>
                <w:szCs w:val="21"/>
                <w:lang w:eastAsia="zh-CN"/>
              </w:rPr>
              <w:t>Relay and Remote UE authorization for L3 and L2 relaying [RAN3]</w:t>
            </w:r>
          </w:p>
        </w:tc>
        <w:tc>
          <w:tcPr>
            <w:tcW w:w="4502" w:type="dxa"/>
            <w:shd w:val="clear" w:color="auto" w:fill="auto"/>
            <w:vAlign w:val="center"/>
            <w:hideMark/>
          </w:tcPr>
          <w:p w14:paraId="6789BBA0" w14:textId="77777777" w:rsidR="001B7C1D" w:rsidRPr="001B7C1D" w:rsidRDefault="001B7C1D" w:rsidP="001B7C1D">
            <w:pPr>
              <w:spacing w:after="0"/>
              <w:jc w:val="left"/>
              <w:rPr>
                <w:rFonts w:ascii="Calibri" w:eastAsia="等线" w:hAnsi="Calibri" w:cs="Calibri"/>
                <w:color w:val="000000"/>
                <w:sz w:val="21"/>
                <w:szCs w:val="21"/>
                <w:lang w:eastAsia="zh-CN"/>
              </w:rPr>
            </w:pPr>
            <w:r w:rsidRPr="001B7C1D">
              <w:rPr>
                <w:rFonts w:ascii="Calibri" w:eastAsia="等线" w:hAnsi="Calibri" w:cs="Calibri"/>
                <w:color w:val="000000"/>
                <w:sz w:val="21"/>
                <w:szCs w:val="21"/>
                <w:lang w:eastAsia="zh-CN"/>
              </w:rPr>
              <w:t>To be started in Q4</w:t>
            </w:r>
          </w:p>
        </w:tc>
      </w:tr>
      <w:tr w:rsidR="001B7C1D" w:rsidRPr="001B7C1D" w14:paraId="47B8FD97" w14:textId="77777777" w:rsidTr="001B7C1D">
        <w:trPr>
          <w:trHeight w:val="288"/>
        </w:trPr>
        <w:tc>
          <w:tcPr>
            <w:tcW w:w="0" w:type="auto"/>
            <w:vMerge/>
            <w:vAlign w:val="center"/>
            <w:hideMark/>
          </w:tcPr>
          <w:p w14:paraId="71C0653D" w14:textId="77777777" w:rsidR="001B7C1D" w:rsidRPr="001B7C1D" w:rsidRDefault="001B7C1D" w:rsidP="001B7C1D">
            <w:pPr>
              <w:spacing w:after="0"/>
              <w:jc w:val="left"/>
              <w:rPr>
                <w:rFonts w:ascii="Calibri" w:eastAsia="等线" w:hAnsi="Calibri" w:cs="Calibri"/>
                <w:color w:val="000000"/>
                <w:sz w:val="21"/>
                <w:szCs w:val="21"/>
                <w:lang w:eastAsia="zh-CN"/>
              </w:rPr>
            </w:pPr>
          </w:p>
        </w:tc>
        <w:tc>
          <w:tcPr>
            <w:tcW w:w="4431" w:type="dxa"/>
            <w:shd w:val="clear" w:color="000000" w:fill="FFFFFF"/>
            <w:vAlign w:val="center"/>
            <w:hideMark/>
          </w:tcPr>
          <w:p w14:paraId="7CF8D429" w14:textId="77777777" w:rsidR="001B7C1D" w:rsidRPr="001B7C1D" w:rsidRDefault="001B7C1D" w:rsidP="001B7C1D">
            <w:pPr>
              <w:spacing w:after="0"/>
              <w:rPr>
                <w:rFonts w:ascii="Calibri" w:eastAsia="等线" w:hAnsi="Calibri" w:cs="Calibri"/>
                <w:color w:val="000000"/>
                <w:sz w:val="21"/>
                <w:szCs w:val="21"/>
                <w:lang w:eastAsia="zh-CN"/>
              </w:rPr>
            </w:pPr>
            <w:r w:rsidRPr="001B7C1D">
              <w:rPr>
                <w:rFonts w:ascii="Calibri" w:eastAsia="等线" w:hAnsi="Calibri" w:cs="Calibri"/>
                <w:color w:val="000000"/>
                <w:sz w:val="21"/>
                <w:szCs w:val="21"/>
                <w:lang w:eastAsia="zh-CN"/>
              </w:rPr>
              <w:t>E2E, i.e. PC5 and Uu, QoS management [RAN2]</w:t>
            </w:r>
          </w:p>
        </w:tc>
        <w:tc>
          <w:tcPr>
            <w:tcW w:w="4502" w:type="dxa"/>
            <w:shd w:val="clear" w:color="auto" w:fill="auto"/>
            <w:vAlign w:val="center"/>
            <w:hideMark/>
          </w:tcPr>
          <w:p w14:paraId="70F02499" w14:textId="77777777" w:rsidR="001B7C1D" w:rsidRPr="001B7C1D" w:rsidRDefault="001B7C1D" w:rsidP="001B7C1D">
            <w:pPr>
              <w:spacing w:after="0"/>
              <w:jc w:val="left"/>
              <w:rPr>
                <w:rFonts w:ascii="Calibri" w:eastAsia="等线" w:hAnsi="Calibri" w:cs="Calibri"/>
                <w:color w:val="000000"/>
                <w:sz w:val="21"/>
                <w:szCs w:val="21"/>
                <w:lang w:eastAsia="zh-CN"/>
              </w:rPr>
            </w:pPr>
            <w:r w:rsidRPr="001B7C1D">
              <w:rPr>
                <w:rFonts w:ascii="Calibri" w:eastAsia="等线" w:hAnsi="Calibri" w:cs="Calibri"/>
                <w:color w:val="000000"/>
                <w:sz w:val="21"/>
                <w:szCs w:val="21"/>
                <w:lang w:eastAsia="zh-CN"/>
              </w:rPr>
              <w:t>On track</w:t>
            </w:r>
          </w:p>
        </w:tc>
      </w:tr>
      <w:tr w:rsidR="001B7C1D" w:rsidRPr="001B7C1D" w14:paraId="23D3D656" w14:textId="77777777" w:rsidTr="001B7C1D">
        <w:trPr>
          <w:trHeight w:val="288"/>
        </w:trPr>
        <w:tc>
          <w:tcPr>
            <w:tcW w:w="0" w:type="auto"/>
            <w:vMerge/>
            <w:vAlign w:val="center"/>
            <w:hideMark/>
          </w:tcPr>
          <w:p w14:paraId="1EE55503" w14:textId="77777777" w:rsidR="001B7C1D" w:rsidRPr="001B7C1D" w:rsidRDefault="001B7C1D" w:rsidP="001B7C1D">
            <w:pPr>
              <w:spacing w:after="0"/>
              <w:jc w:val="left"/>
              <w:rPr>
                <w:rFonts w:ascii="Calibri" w:eastAsia="等线" w:hAnsi="Calibri" w:cs="Calibri"/>
                <w:color w:val="000000"/>
                <w:sz w:val="21"/>
                <w:szCs w:val="21"/>
                <w:lang w:eastAsia="zh-CN"/>
              </w:rPr>
            </w:pPr>
          </w:p>
        </w:tc>
        <w:tc>
          <w:tcPr>
            <w:tcW w:w="4431" w:type="dxa"/>
            <w:shd w:val="clear" w:color="000000" w:fill="FFFFFF"/>
            <w:vAlign w:val="center"/>
            <w:hideMark/>
          </w:tcPr>
          <w:p w14:paraId="5EFB0EAF" w14:textId="77777777" w:rsidR="001B7C1D" w:rsidRPr="001B7C1D" w:rsidRDefault="001B7C1D" w:rsidP="001B7C1D">
            <w:pPr>
              <w:spacing w:after="0"/>
              <w:rPr>
                <w:rFonts w:ascii="Calibri" w:eastAsia="等线" w:hAnsi="Calibri" w:cs="Calibri"/>
                <w:color w:val="000000"/>
                <w:sz w:val="21"/>
                <w:szCs w:val="21"/>
                <w:lang w:eastAsia="zh-CN"/>
              </w:rPr>
            </w:pPr>
            <w:r w:rsidRPr="001B7C1D">
              <w:rPr>
                <w:rFonts w:ascii="Calibri" w:eastAsia="等线" w:hAnsi="Calibri" w:cs="Calibri"/>
                <w:color w:val="000000"/>
                <w:sz w:val="21"/>
                <w:szCs w:val="21"/>
                <w:lang w:eastAsia="zh-CN"/>
              </w:rPr>
              <w:t>Service continuity [RAN2]</w:t>
            </w:r>
          </w:p>
        </w:tc>
        <w:tc>
          <w:tcPr>
            <w:tcW w:w="4502" w:type="dxa"/>
            <w:shd w:val="clear" w:color="auto" w:fill="auto"/>
            <w:vAlign w:val="center"/>
            <w:hideMark/>
          </w:tcPr>
          <w:p w14:paraId="606F2B0F" w14:textId="77777777" w:rsidR="001B7C1D" w:rsidRPr="001B7C1D" w:rsidRDefault="001B7C1D" w:rsidP="001B7C1D">
            <w:pPr>
              <w:spacing w:after="0"/>
              <w:jc w:val="left"/>
              <w:rPr>
                <w:rFonts w:ascii="Calibri" w:eastAsia="等线" w:hAnsi="Calibri" w:cs="Calibri"/>
                <w:color w:val="000000"/>
                <w:sz w:val="21"/>
                <w:szCs w:val="21"/>
                <w:lang w:eastAsia="zh-CN"/>
              </w:rPr>
            </w:pPr>
            <w:r w:rsidRPr="001B7C1D">
              <w:rPr>
                <w:rFonts w:ascii="Calibri" w:eastAsia="等线" w:hAnsi="Calibri" w:cs="Calibri"/>
                <w:color w:val="000000"/>
                <w:sz w:val="21"/>
                <w:szCs w:val="21"/>
                <w:lang w:eastAsia="zh-CN"/>
              </w:rPr>
              <w:t>On track</w:t>
            </w:r>
          </w:p>
        </w:tc>
      </w:tr>
      <w:tr w:rsidR="001B7C1D" w:rsidRPr="001B7C1D" w14:paraId="0F84E428" w14:textId="77777777" w:rsidTr="001B7C1D">
        <w:trPr>
          <w:trHeight w:val="288"/>
        </w:trPr>
        <w:tc>
          <w:tcPr>
            <w:tcW w:w="0" w:type="auto"/>
            <w:vMerge/>
            <w:vAlign w:val="center"/>
            <w:hideMark/>
          </w:tcPr>
          <w:p w14:paraId="10D26CB3" w14:textId="77777777" w:rsidR="001B7C1D" w:rsidRPr="001B7C1D" w:rsidRDefault="001B7C1D" w:rsidP="001B7C1D">
            <w:pPr>
              <w:spacing w:after="0"/>
              <w:jc w:val="left"/>
              <w:rPr>
                <w:rFonts w:ascii="Calibri" w:eastAsia="等线" w:hAnsi="Calibri" w:cs="Calibri"/>
                <w:color w:val="000000"/>
                <w:sz w:val="21"/>
                <w:szCs w:val="21"/>
                <w:lang w:eastAsia="zh-CN"/>
              </w:rPr>
            </w:pPr>
          </w:p>
        </w:tc>
        <w:tc>
          <w:tcPr>
            <w:tcW w:w="4431" w:type="dxa"/>
            <w:shd w:val="clear" w:color="000000" w:fill="FFFFFF"/>
            <w:vAlign w:val="center"/>
            <w:hideMark/>
          </w:tcPr>
          <w:p w14:paraId="73A0BF21" w14:textId="77777777" w:rsidR="001B7C1D" w:rsidRPr="001B7C1D" w:rsidRDefault="001B7C1D" w:rsidP="001B7C1D">
            <w:pPr>
              <w:spacing w:after="0"/>
              <w:rPr>
                <w:rFonts w:ascii="Calibri" w:eastAsia="等线" w:hAnsi="Calibri" w:cs="Calibri"/>
                <w:color w:val="000000"/>
                <w:sz w:val="21"/>
                <w:szCs w:val="21"/>
                <w:lang w:eastAsia="zh-CN"/>
              </w:rPr>
            </w:pPr>
            <w:r w:rsidRPr="001B7C1D">
              <w:rPr>
                <w:rFonts w:ascii="Calibri" w:eastAsia="等线" w:hAnsi="Calibri" w:cs="Calibri"/>
                <w:color w:val="000000"/>
                <w:sz w:val="21"/>
                <w:szCs w:val="21"/>
                <w:lang w:eastAsia="zh-CN"/>
              </w:rPr>
              <w:t>U2N Adaptation layer design [RAN2]</w:t>
            </w:r>
          </w:p>
        </w:tc>
        <w:tc>
          <w:tcPr>
            <w:tcW w:w="4502" w:type="dxa"/>
            <w:shd w:val="clear" w:color="auto" w:fill="auto"/>
            <w:vAlign w:val="center"/>
            <w:hideMark/>
          </w:tcPr>
          <w:p w14:paraId="78D1465A" w14:textId="77777777" w:rsidR="001B7C1D" w:rsidRPr="001B7C1D" w:rsidRDefault="001B7C1D" w:rsidP="001B7C1D">
            <w:pPr>
              <w:spacing w:after="0"/>
              <w:jc w:val="left"/>
              <w:rPr>
                <w:rFonts w:ascii="Calibri" w:eastAsia="等线" w:hAnsi="Calibri" w:cs="Calibri"/>
                <w:color w:val="000000"/>
                <w:sz w:val="21"/>
                <w:szCs w:val="21"/>
                <w:lang w:eastAsia="zh-CN"/>
              </w:rPr>
            </w:pPr>
            <w:r w:rsidRPr="001B7C1D">
              <w:rPr>
                <w:rFonts w:ascii="Calibri" w:eastAsia="等线" w:hAnsi="Calibri" w:cs="Calibri"/>
                <w:color w:val="000000"/>
                <w:sz w:val="21"/>
                <w:szCs w:val="21"/>
                <w:lang w:eastAsia="zh-CN"/>
              </w:rPr>
              <w:t>On track</w:t>
            </w:r>
          </w:p>
        </w:tc>
      </w:tr>
      <w:tr w:rsidR="001B7C1D" w:rsidRPr="001B7C1D" w14:paraId="54DB3777" w14:textId="77777777" w:rsidTr="001B7C1D">
        <w:trPr>
          <w:trHeight w:val="288"/>
        </w:trPr>
        <w:tc>
          <w:tcPr>
            <w:tcW w:w="0" w:type="auto"/>
            <w:vMerge/>
            <w:vAlign w:val="center"/>
            <w:hideMark/>
          </w:tcPr>
          <w:p w14:paraId="783196F0" w14:textId="77777777" w:rsidR="001B7C1D" w:rsidRPr="001B7C1D" w:rsidRDefault="001B7C1D" w:rsidP="001B7C1D">
            <w:pPr>
              <w:spacing w:after="0"/>
              <w:jc w:val="left"/>
              <w:rPr>
                <w:rFonts w:ascii="Calibri" w:eastAsia="等线" w:hAnsi="Calibri" w:cs="Calibri"/>
                <w:color w:val="000000"/>
                <w:sz w:val="21"/>
                <w:szCs w:val="21"/>
                <w:lang w:eastAsia="zh-CN"/>
              </w:rPr>
            </w:pPr>
          </w:p>
        </w:tc>
        <w:tc>
          <w:tcPr>
            <w:tcW w:w="4431" w:type="dxa"/>
            <w:shd w:val="clear" w:color="000000" w:fill="FFFFFF"/>
            <w:vAlign w:val="center"/>
            <w:hideMark/>
          </w:tcPr>
          <w:p w14:paraId="21786F2C" w14:textId="77777777" w:rsidR="001B7C1D" w:rsidRPr="001B7C1D" w:rsidRDefault="001B7C1D" w:rsidP="001B7C1D">
            <w:pPr>
              <w:spacing w:after="0"/>
              <w:rPr>
                <w:rFonts w:ascii="Calibri" w:eastAsia="等线" w:hAnsi="Calibri" w:cs="Calibri"/>
                <w:color w:val="000000"/>
                <w:sz w:val="21"/>
                <w:szCs w:val="21"/>
                <w:lang w:eastAsia="zh-CN"/>
              </w:rPr>
            </w:pPr>
            <w:r w:rsidRPr="001B7C1D">
              <w:rPr>
                <w:rFonts w:ascii="Calibri" w:eastAsia="等线" w:hAnsi="Calibri" w:cs="Calibri"/>
                <w:color w:val="000000"/>
                <w:sz w:val="21"/>
                <w:szCs w:val="21"/>
                <w:lang w:eastAsia="zh-CN"/>
              </w:rPr>
              <w:t>Control Plane procedures for U2N [RAN2, RAN3]</w:t>
            </w:r>
          </w:p>
        </w:tc>
        <w:tc>
          <w:tcPr>
            <w:tcW w:w="4502" w:type="dxa"/>
            <w:shd w:val="clear" w:color="auto" w:fill="auto"/>
            <w:vAlign w:val="center"/>
            <w:hideMark/>
          </w:tcPr>
          <w:p w14:paraId="244DB9BC" w14:textId="77777777" w:rsidR="001B7C1D" w:rsidRPr="001B7C1D" w:rsidRDefault="001B7C1D" w:rsidP="001B7C1D">
            <w:pPr>
              <w:spacing w:after="0"/>
              <w:jc w:val="left"/>
              <w:rPr>
                <w:rFonts w:ascii="Calibri" w:eastAsia="等线" w:hAnsi="Calibri" w:cs="Calibri"/>
                <w:color w:val="000000"/>
                <w:sz w:val="21"/>
                <w:szCs w:val="21"/>
                <w:lang w:eastAsia="zh-CN"/>
              </w:rPr>
            </w:pPr>
            <w:r w:rsidRPr="001B7C1D">
              <w:rPr>
                <w:rFonts w:ascii="Calibri" w:eastAsia="等线" w:hAnsi="Calibri" w:cs="Calibri"/>
                <w:color w:val="000000"/>
                <w:sz w:val="21"/>
                <w:szCs w:val="21"/>
                <w:lang w:eastAsia="zh-CN"/>
              </w:rPr>
              <w:t>On track</w:t>
            </w:r>
          </w:p>
        </w:tc>
      </w:tr>
      <w:tr w:rsidR="001B7C1D" w:rsidRPr="001B7C1D" w14:paraId="15317232" w14:textId="77777777" w:rsidTr="001B7C1D">
        <w:trPr>
          <w:trHeight w:val="288"/>
        </w:trPr>
        <w:tc>
          <w:tcPr>
            <w:tcW w:w="0" w:type="auto"/>
            <w:vMerge w:val="restart"/>
            <w:shd w:val="clear" w:color="auto" w:fill="auto"/>
            <w:vAlign w:val="center"/>
            <w:hideMark/>
          </w:tcPr>
          <w:p w14:paraId="78EBA5B8" w14:textId="5CF2F37A" w:rsidR="001B7C1D" w:rsidRPr="001B7C1D" w:rsidRDefault="001B7C1D" w:rsidP="001B7C1D">
            <w:pPr>
              <w:spacing w:after="0"/>
              <w:jc w:val="left"/>
              <w:rPr>
                <w:rFonts w:ascii="Calibri" w:eastAsia="等线" w:hAnsi="Calibri" w:cs="Calibri"/>
                <w:color w:val="000000"/>
                <w:sz w:val="21"/>
                <w:szCs w:val="21"/>
                <w:lang w:eastAsia="zh-CN"/>
              </w:rPr>
            </w:pPr>
            <w:r w:rsidRPr="001B7C1D">
              <w:rPr>
                <w:rFonts w:ascii="Calibri" w:eastAsia="等线" w:hAnsi="Calibri" w:cs="Calibri"/>
                <w:color w:val="000000"/>
                <w:sz w:val="21"/>
                <w:szCs w:val="21"/>
                <w:lang w:eastAsia="zh-CN"/>
              </w:rPr>
              <w:t>RAN slicing</w:t>
            </w:r>
          </w:p>
        </w:tc>
        <w:tc>
          <w:tcPr>
            <w:tcW w:w="4431" w:type="dxa"/>
            <w:shd w:val="clear" w:color="auto" w:fill="auto"/>
            <w:noWrap/>
            <w:vAlign w:val="bottom"/>
            <w:hideMark/>
          </w:tcPr>
          <w:p w14:paraId="03418DB7" w14:textId="77777777" w:rsidR="001B7C1D" w:rsidRPr="00F42991" w:rsidRDefault="001B7C1D" w:rsidP="00F42991">
            <w:pPr>
              <w:spacing w:after="0"/>
              <w:rPr>
                <w:rFonts w:ascii="Calibri" w:eastAsia="等线" w:hAnsi="Calibri" w:cs="Calibri"/>
                <w:color w:val="000000"/>
                <w:sz w:val="21"/>
                <w:szCs w:val="21"/>
                <w:lang w:eastAsia="zh-CN"/>
              </w:rPr>
            </w:pPr>
            <w:r w:rsidRPr="00F42991">
              <w:rPr>
                <w:rFonts w:ascii="Calibri" w:eastAsia="等线" w:hAnsi="Calibri" w:cs="Calibri"/>
                <w:color w:val="000000"/>
                <w:sz w:val="21"/>
                <w:szCs w:val="21"/>
                <w:lang w:eastAsia="zh-CN"/>
              </w:rPr>
              <w:t>Slice based cell reselection[RAN2]</w:t>
            </w:r>
          </w:p>
        </w:tc>
        <w:tc>
          <w:tcPr>
            <w:tcW w:w="4502" w:type="dxa"/>
            <w:shd w:val="clear" w:color="auto" w:fill="auto"/>
            <w:vAlign w:val="center"/>
            <w:hideMark/>
          </w:tcPr>
          <w:p w14:paraId="04E6615A" w14:textId="77777777" w:rsidR="001B7C1D" w:rsidRPr="001B7C1D" w:rsidRDefault="001B7C1D" w:rsidP="001B7C1D">
            <w:pPr>
              <w:spacing w:after="0"/>
              <w:jc w:val="left"/>
              <w:rPr>
                <w:rFonts w:ascii="Calibri" w:eastAsia="等线" w:hAnsi="Calibri" w:cs="Calibri"/>
                <w:color w:val="000000"/>
                <w:sz w:val="21"/>
                <w:szCs w:val="21"/>
                <w:lang w:eastAsia="zh-CN"/>
              </w:rPr>
            </w:pPr>
            <w:r w:rsidRPr="001B7C1D">
              <w:rPr>
                <w:rFonts w:ascii="Calibri" w:eastAsia="等线" w:hAnsi="Calibri" w:cs="Calibri"/>
                <w:color w:val="000000"/>
                <w:sz w:val="21"/>
                <w:szCs w:val="21"/>
                <w:lang w:eastAsia="zh-CN"/>
              </w:rPr>
              <w:t>On track</w:t>
            </w:r>
          </w:p>
        </w:tc>
      </w:tr>
      <w:tr w:rsidR="001B7C1D" w:rsidRPr="001B7C1D" w14:paraId="1A16F2CE" w14:textId="77777777" w:rsidTr="001B7C1D">
        <w:trPr>
          <w:trHeight w:val="288"/>
        </w:trPr>
        <w:tc>
          <w:tcPr>
            <w:tcW w:w="0" w:type="auto"/>
            <w:vMerge/>
            <w:vAlign w:val="center"/>
            <w:hideMark/>
          </w:tcPr>
          <w:p w14:paraId="24F6B0FD" w14:textId="77777777" w:rsidR="001B7C1D" w:rsidRPr="001B7C1D" w:rsidRDefault="001B7C1D" w:rsidP="001B7C1D">
            <w:pPr>
              <w:spacing w:after="0"/>
              <w:jc w:val="left"/>
              <w:rPr>
                <w:rFonts w:ascii="Calibri" w:eastAsia="等线" w:hAnsi="Calibri" w:cs="Calibri"/>
                <w:color w:val="000000"/>
                <w:sz w:val="21"/>
                <w:szCs w:val="21"/>
                <w:lang w:eastAsia="zh-CN"/>
              </w:rPr>
            </w:pPr>
          </w:p>
        </w:tc>
        <w:tc>
          <w:tcPr>
            <w:tcW w:w="4431" w:type="dxa"/>
            <w:shd w:val="clear" w:color="auto" w:fill="auto"/>
            <w:noWrap/>
            <w:vAlign w:val="bottom"/>
            <w:hideMark/>
          </w:tcPr>
          <w:p w14:paraId="26F0936B" w14:textId="77777777" w:rsidR="001B7C1D" w:rsidRPr="00F42991" w:rsidRDefault="001B7C1D" w:rsidP="00F42991">
            <w:pPr>
              <w:spacing w:after="0"/>
              <w:rPr>
                <w:rFonts w:ascii="Calibri" w:eastAsia="等线" w:hAnsi="Calibri" w:cs="Calibri"/>
                <w:color w:val="000000"/>
                <w:sz w:val="21"/>
                <w:szCs w:val="21"/>
                <w:lang w:eastAsia="zh-CN"/>
              </w:rPr>
            </w:pPr>
            <w:r w:rsidRPr="00F42991">
              <w:rPr>
                <w:rFonts w:ascii="Calibri" w:eastAsia="等线" w:hAnsi="Calibri" w:cs="Calibri"/>
                <w:color w:val="000000"/>
                <w:sz w:val="21"/>
                <w:szCs w:val="21"/>
                <w:lang w:eastAsia="zh-CN"/>
              </w:rPr>
              <w:t>slice-based RACH configuration [RAN2]</w:t>
            </w:r>
          </w:p>
        </w:tc>
        <w:tc>
          <w:tcPr>
            <w:tcW w:w="4502" w:type="dxa"/>
            <w:shd w:val="clear" w:color="auto" w:fill="auto"/>
            <w:vAlign w:val="center"/>
            <w:hideMark/>
          </w:tcPr>
          <w:p w14:paraId="76544639" w14:textId="77777777" w:rsidR="001B7C1D" w:rsidRPr="001B7C1D" w:rsidRDefault="001B7C1D" w:rsidP="001B7C1D">
            <w:pPr>
              <w:spacing w:after="0"/>
              <w:jc w:val="left"/>
              <w:rPr>
                <w:rFonts w:ascii="Calibri" w:eastAsia="等线" w:hAnsi="Calibri" w:cs="Calibri"/>
                <w:color w:val="000000"/>
                <w:sz w:val="21"/>
                <w:szCs w:val="21"/>
                <w:lang w:eastAsia="zh-CN"/>
              </w:rPr>
            </w:pPr>
            <w:r w:rsidRPr="001B7C1D">
              <w:rPr>
                <w:rFonts w:ascii="Calibri" w:eastAsia="等线" w:hAnsi="Calibri" w:cs="Calibri"/>
                <w:color w:val="000000"/>
                <w:sz w:val="21"/>
                <w:szCs w:val="21"/>
                <w:lang w:eastAsia="zh-CN"/>
              </w:rPr>
              <w:t>On track</w:t>
            </w:r>
          </w:p>
        </w:tc>
      </w:tr>
      <w:tr w:rsidR="001B7C1D" w:rsidRPr="001B7C1D" w14:paraId="3A529B44" w14:textId="77777777" w:rsidTr="001B7C1D">
        <w:trPr>
          <w:trHeight w:val="288"/>
        </w:trPr>
        <w:tc>
          <w:tcPr>
            <w:tcW w:w="0" w:type="auto"/>
            <w:vMerge w:val="restart"/>
            <w:shd w:val="clear" w:color="auto" w:fill="auto"/>
            <w:vAlign w:val="center"/>
            <w:hideMark/>
          </w:tcPr>
          <w:p w14:paraId="7D6D8EE4" w14:textId="6F737F56" w:rsidR="001B7C1D" w:rsidRPr="001B7C1D" w:rsidRDefault="001B7C1D" w:rsidP="001B7C1D">
            <w:pPr>
              <w:spacing w:after="0"/>
              <w:jc w:val="left"/>
              <w:rPr>
                <w:rFonts w:ascii="Calibri" w:eastAsia="等线" w:hAnsi="Calibri" w:cs="Calibri"/>
                <w:color w:val="000000"/>
                <w:sz w:val="21"/>
                <w:szCs w:val="21"/>
                <w:lang w:eastAsia="zh-CN"/>
              </w:rPr>
            </w:pPr>
            <w:r w:rsidRPr="001B7C1D">
              <w:rPr>
                <w:rFonts w:ascii="Calibri" w:eastAsia="等线" w:hAnsi="Calibri" w:cs="Calibri"/>
                <w:color w:val="000000"/>
                <w:sz w:val="21"/>
                <w:szCs w:val="21"/>
                <w:lang w:eastAsia="zh-CN"/>
              </w:rPr>
              <w:t>SON/MDT</w:t>
            </w:r>
          </w:p>
        </w:tc>
        <w:tc>
          <w:tcPr>
            <w:tcW w:w="4431" w:type="dxa"/>
            <w:shd w:val="clear" w:color="auto" w:fill="auto"/>
            <w:vAlign w:val="center"/>
            <w:hideMark/>
          </w:tcPr>
          <w:p w14:paraId="6F0FBAA9" w14:textId="77777777" w:rsidR="001B7C1D" w:rsidRPr="00F42991" w:rsidRDefault="001B7C1D" w:rsidP="001B7C1D">
            <w:pPr>
              <w:spacing w:after="0"/>
              <w:rPr>
                <w:rFonts w:ascii="Calibri" w:eastAsia="等线" w:hAnsi="Calibri" w:cs="Calibri"/>
                <w:color w:val="000000"/>
                <w:sz w:val="21"/>
                <w:szCs w:val="21"/>
                <w:lang w:eastAsia="zh-CN"/>
              </w:rPr>
            </w:pPr>
            <w:r w:rsidRPr="00F42991">
              <w:rPr>
                <w:rFonts w:ascii="Calibri" w:eastAsia="等线" w:hAnsi="Calibri" w:cs="Calibri" w:hint="eastAsia"/>
                <w:color w:val="000000"/>
                <w:sz w:val="21"/>
                <w:szCs w:val="21"/>
                <w:lang w:eastAsia="zh-CN"/>
              </w:rPr>
              <w:t>UE reporting [RAN2]</w:t>
            </w:r>
          </w:p>
        </w:tc>
        <w:tc>
          <w:tcPr>
            <w:tcW w:w="4502" w:type="dxa"/>
            <w:shd w:val="clear" w:color="auto" w:fill="auto"/>
            <w:vAlign w:val="center"/>
            <w:hideMark/>
          </w:tcPr>
          <w:p w14:paraId="4978CCB8" w14:textId="77777777" w:rsidR="001B7C1D" w:rsidRPr="001B7C1D" w:rsidRDefault="001B7C1D" w:rsidP="001B7C1D">
            <w:pPr>
              <w:spacing w:after="0"/>
              <w:jc w:val="left"/>
              <w:rPr>
                <w:rFonts w:ascii="Calibri" w:eastAsia="等线" w:hAnsi="Calibri" w:cs="Calibri"/>
                <w:color w:val="000000"/>
                <w:sz w:val="21"/>
                <w:szCs w:val="21"/>
                <w:lang w:eastAsia="zh-CN"/>
              </w:rPr>
            </w:pPr>
            <w:r w:rsidRPr="001B7C1D">
              <w:rPr>
                <w:rFonts w:ascii="Calibri" w:eastAsia="等线" w:hAnsi="Calibri" w:cs="Calibri"/>
                <w:color w:val="000000"/>
                <w:sz w:val="21"/>
                <w:szCs w:val="21"/>
                <w:lang w:eastAsia="zh-CN"/>
              </w:rPr>
              <w:t>On track</w:t>
            </w:r>
          </w:p>
        </w:tc>
      </w:tr>
      <w:tr w:rsidR="001B7C1D" w:rsidRPr="001B7C1D" w14:paraId="33E4F215" w14:textId="77777777" w:rsidTr="001B7C1D">
        <w:trPr>
          <w:trHeight w:val="288"/>
        </w:trPr>
        <w:tc>
          <w:tcPr>
            <w:tcW w:w="0" w:type="auto"/>
            <w:vMerge/>
            <w:vAlign w:val="center"/>
            <w:hideMark/>
          </w:tcPr>
          <w:p w14:paraId="0E1B532D" w14:textId="77777777" w:rsidR="001B7C1D" w:rsidRPr="001B7C1D" w:rsidRDefault="001B7C1D" w:rsidP="001B7C1D">
            <w:pPr>
              <w:spacing w:after="0"/>
              <w:jc w:val="left"/>
              <w:rPr>
                <w:rFonts w:ascii="Calibri" w:eastAsia="等线" w:hAnsi="Calibri" w:cs="Calibri"/>
                <w:color w:val="000000"/>
                <w:sz w:val="21"/>
                <w:szCs w:val="21"/>
                <w:lang w:eastAsia="zh-CN"/>
              </w:rPr>
            </w:pPr>
          </w:p>
        </w:tc>
        <w:tc>
          <w:tcPr>
            <w:tcW w:w="4431" w:type="dxa"/>
            <w:shd w:val="clear" w:color="auto" w:fill="auto"/>
            <w:vAlign w:val="center"/>
            <w:hideMark/>
          </w:tcPr>
          <w:p w14:paraId="4952A629" w14:textId="77777777" w:rsidR="001B7C1D" w:rsidRPr="00F42991" w:rsidRDefault="001B7C1D" w:rsidP="001B7C1D">
            <w:pPr>
              <w:spacing w:after="0"/>
              <w:rPr>
                <w:rFonts w:ascii="Calibri" w:eastAsia="等线" w:hAnsi="Calibri" w:cs="Calibri"/>
                <w:color w:val="000000"/>
                <w:sz w:val="21"/>
                <w:szCs w:val="21"/>
                <w:lang w:eastAsia="zh-CN"/>
              </w:rPr>
            </w:pPr>
            <w:r w:rsidRPr="00F42991">
              <w:rPr>
                <w:rFonts w:ascii="Calibri" w:eastAsia="等线" w:hAnsi="Calibri" w:cs="Calibri" w:hint="eastAsia"/>
                <w:color w:val="000000"/>
                <w:sz w:val="21"/>
                <w:szCs w:val="21"/>
                <w:lang w:eastAsia="zh-CN"/>
              </w:rPr>
              <w:t>logged and immediate MDT [RAN2, RAN3]</w:t>
            </w:r>
          </w:p>
        </w:tc>
        <w:tc>
          <w:tcPr>
            <w:tcW w:w="4502" w:type="dxa"/>
            <w:shd w:val="clear" w:color="auto" w:fill="auto"/>
            <w:vAlign w:val="center"/>
            <w:hideMark/>
          </w:tcPr>
          <w:p w14:paraId="02BD514F" w14:textId="77777777" w:rsidR="001B7C1D" w:rsidRPr="001B7C1D" w:rsidRDefault="001B7C1D" w:rsidP="001B7C1D">
            <w:pPr>
              <w:spacing w:after="0"/>
              <w:jc w:val="left"/>
              <w:rPr>
                <w:rFonts w:ascii="Calibri" w:eastAsia="等线" w:hAnsi="Calibri" w:cs="Calibri"/>
                <w:color w:val="FF0000"/>
                <w:sz w:val="21"/>
                <w:szCs w:val="21"/>
                <w:lang w:eastAsia="zh-CN"/>
              </w:rPr>
            </w:pPr>
            <w:r w:rsidRPr="001B7C1D">
              <w:rPr>
                <w:rFonts w:ascii="Calibri" w:eastAsia="等线" w:hAnsi="Calibri" w:cs="Calibri"/>
                <w:color w:val="FF0000"/>
                <w:sz w:val="21"/>
                <w:szCs w:val="21"/>
                <w:lang w:eastAsia="zh-CN"/>
              </w:rPr>
              <w:t>Behind schedule, few progress on immediate MDT</w:t>
            </w:r>
          </w:p>
        </w:tc>
      </w:tr>
      <w:tr w:rsidR="001B7C1D" w:rsidRPr="001B7C1D" w14:paraId="4D8CFCC7" w14:textId="77777777" w:rsidTr="001B7C1D">
        <w:trPr>
          <w:trHeight w:val="288"/>
        </w:trPr>
        <w:tc>
          <w:tcPr>
            <w:tcW w:w="0" w:type="auto"/>
            <w:vMerge/>
            <w:vAlign w:val="center"/>
            <w:hideMark/>
          </w:tcPr>
          <w:p w14:paraId="7127D3D0" w14:textId="77777777" w:rsidR="001B7C1D" w:rsidRPr="001B7C1D" w:rsidRDefault="001B7C1D" w:rsidP="001B7C1D">
            <w:pPr>
              <w:spacing w:after="0"/>
              <w:jc w:val="left"/>
              <w:rPr>
                <w:rFonts w:ascii="Calibri" w:eastAsia="等线" w:hAnsi="Calibri" w:cs="Calibri"/>
                <w:color w:val="000000"/>
                <w:sz w:val="21"/>
                <w:szCs w:val="21"/>
                <w:lang w:eastAsia="zh-CN"/>
              </w:rPr>
            </w:pPr>
          </w:p>
        </w:tc>
        <w:tc>
          <w:tcPr>
            <w:tcW w:w="4431" w:type="dxa"/>
            <w:shd w:val="clear" w:color="auto" w:fill="auto"/>
            <w:vAlign w:val="center"/>
            <w:hideMark/>
          </w:tcPr>
          <w:p w14:paraId="1FF5CEA5" w14:textId="77777777" w:rsidR="001B7C1D" w:rsidRPr="00F42991" w:rsidRDefault="001B7C1D" w:rsidP="001B7C1D">
            <w:pPr>
              <w:spacing w:after="0"/>
              <w:rPr>
                <w:rFonts w:ascii="Calibri" w:eastAsia="等线" w:hAnsi="Calibri" w:cs="Calibri"/>
                <w:color w:val="000000"/>
                <w:sz w:val="21"/>
                <w:szCs w:val="21"/>
                <w:lang w:eastAsia="zh-CN"/>
              </w:rPr>
            </w:pPr>
            <w:r w:rsidRPr="00F42991">
              <w:rPr>
                <w:rFonts w:ascii="Calibri" w:eastAsia="等线" w:hAnsi="Calibri" w:cs="Calibri" w:hint="eastAsia"/>
                <w:color w:val="000000"/>
                <w:sz w:val="21"/>
                <w:szCs w:val="21"/>
                <w:lang w:eastAsia="zh-CN"/>
              </w:rPr>
              <w:t>Enhancement of reporting</w:t>
            </w:r>
          </w:p>
        </w:tc>
        <w:tc>
          <w:tcPr>
            <w:tcW w:w="4502" w:type="dxa"/>
            <w:shd w:val="clear" w:color="auto" w:fill="auto"/>
            <w:vAlign w:val="center"/>
            <w:hideMark/>
          </w:tcPr>
          <w:p w14:paraId="340561FD" w14:textId="77777777" w:rsidR="001B7C1D" w:rsidRPr="001B7C1D" w:rsidRDefault="001B7C1D" w:rsidP="001B7C1D">
            <w:pPr>
              <w:spacing w:after="0"/>
              <w:jc w:val="left"/>
              <w:rPr>
                <w:rFonts w:ascii="Calibri" w:eastAsia="等线" w:hAnsi="Calibri" w:cs="Calibri"/>
                <w:color w:val="000000"/>
                <w:sz w:val="21"/>
                <w:szCs w:val="21"/>
                <w:lang w:eastAsia="zh-CN"/>
              </w:rPr>
            </w:pPr>
            <w:r w:rsidRPr="001B7C1D">
              <w:rPr>
                <w:rFonts w:ascii="Calibri" w:eastAsia="等线" w:hAnsi="Calibri" w:cs="Calibri"/>
                <w:color w:val="000000"/>
                <w:sz w:val="21"/>
                <w:szCs w:val="21"/>
                <w:lang w:eastAsia="zh-CN"/>
              </w:rPr>
              <w:t>On track</w:t>
            </w:r>
          </w:p>
        </w:tc>
      </w:tr>
      <w:tr w:rsidR="001B7C1D" w:rsidRPr="001B7C1D" w14:paraId="447294E4" w14:textId="77777777" w:rsidTr="001B7C1D">
        <w:trPr>
          <w:trHeight w:val="288"/>
        </w:trPr>
        <w:tc>
          <w:tcPr>
            <w:tcW w:w="0" w:type="auto"/>
            <w:vMerge/>
            <w:vAlign w:val="center"/>
            <w:hideMark/>
          </w:tcPr>
          <w:p w14:paraId="34CA3E47" w14:textId="77777777" w:rsidR="001B7C1D" w:rsidRPr="001B7C1D" w:rsidRDefault="001B7C1D" w:rsidP="001B7C1D">
            <w:pPr>
              <w:spacing w:after="0"/>
              <w:jc w:val="left"/>
              <w:rPr>
                <w:rFonts w:ascii="Calibri" w:eastAsia="等线" w:hAnsi="Calibri" w:cs="Calibri"/>
                <w:color w:val="000000"/>
                <w:sz w:val="21"/>
                <w:szCs w:val="21"/>
                <w:lang w:eastAsia="zh-CN"/>
              </w:rPr>
            </w:pPr>
          </w:p>
        </w:tc>
        <w:tc>
          <w:tcPr>
            <w:tcW w:w="4431" w:type="dxa"/>
            <w:shd w:val="clear" w:color="auto" w:fill="auto"/>
            <w:vAlign w:val="center"/>
            <w:hideMark/>
          </w:tcPr>
          <w:p w14:paraId="4DC3F76B" w14:textId="77777777" w:rsidR="001B7C1D" w:rsidRPr="00F42991" w:rsidRDefault="001B7C1D" w:rsidP="001B7C1D">
            <w:pPr>
              <w:spacing w:after="0"/>
              <w:rPr>
                <w:rFonts w:ascii="Calibri" w:eastAsia="等线" w:hAnsi="Calibri" w:cs="Calibri"/>
                <w:color w:val="000000"/>
                <w:sz w:val="21"/>
                <w:szCs w:val="21"/>
                <w:lang w:eastAsia="zh-CN"/>
              </w:rPr>
            </w:pPr>
            <w:r w:rsidRPr="00F42991">
              <w:rPr>
                <w:rFonts w:ascii="Calibri" w:eastAsia="等线" w:hAnsi="Calibri" w:cs="Calibri" w:hint="eastAsia"/>
                <w:color w:val="000000"/>
                <w:sz w:val="21"/>
                <w:szCs w:val="21"/>
                <w:lang w:eastAsia="zh-CN"/>
              </w:rPr>
              <w:t>MDT for MR-DC</w:t>
            </w:r>
          </w:p>
        </w:tc>
        <w:tc>
          <w:tcPr>
            <w:tcW w:w="4502" w:type="dxa"/>
            <w:shd w:val="clear" w:color="auto" w:fill="auto"/>
            <w:vAlign w:val="center"/>
            <w:hideMark/>
          </w:tcPr>
          <w:p w14:paraId="71F7A49A" w14:textId="77777777" w:rsidR="001B7C1D" w:rsidRPr="001B7C1D" w:rsidRDefault="001B7C1D" w:rsidP="001B7C1D">
            <w:pPr>
              <w:spacing w:after="0"/>
              <w:jc w:val="left"/>
              <w:rPr>
                <w:rFonts w:ascii="Calibri" w:eastAsia="等线" w:hAnsi="Calibri" w:cs="Calibri"/>
                <w:color w:val="000000"/>
                <w:sz w:val="21"/>
                <w:szCs w:val="21"/>
                <w:lang w:eastAsia="zh-CN"/>
              </w:rPr>
            </w:pPr>
            <w:r w:rsidRPr="001B7C1D">
              <w:rPr>
                <w:rFonts w:ascii="Calibri" w:eastAsia="等线" w:hAnsi="Calibri" w:cs="Calibri"/>
                <w:color w:val="000000"/>
                <w:sz w:val="21"/>
                <w:szCs w:val="21"/>
                <w:lang w:eastAsia="zh-CN"/>
              </w:rPr>
              <w:t>On track</w:t>
            </w:r>
          </w:p>
        </w:tc>
      </w:tr>
      <w:tr w:rsidR="001B7C1D" w:rsidRPr="001B7C1D" w14:paraId="2A7D0A0A" w14:textId="77777777" w:rsidTr="001B7C1D">
        <w:trPr>
          <w:trHeight w:val="288"/>
        </w:trPr>
        <w:tc>
          <w:tcPr>
            <w:tcW w:w="0" w:type="auto"/>
            <w:vMerge/>
            <w:vAlign w:val="center"/>
            <w:hideMark/>
          </w:tcPr>
          <w:p w14:paraId="7AC6CCDC" w14:textId="77777777" w:rsidR="001B7C1D" w:rsidRPr="001B7C1D" w:rsidRDefault="001B7C1D" w:rsidP="001B7C1D">
            <w:pPr>
              <w:spacing w:after="0"/>
              <w:jc w:val="left"/>
              <w:rPr>
                <w:rFonts w:ascii="Calibri" w:eastAsia="等线" w:hAnsi="Calibri" w:cs="Calibri"/>
                <w:color w:val="000000"/>
                <w:sz w:val="21"/>
                <w:szCs w:val="21"/>
                <w:lang w:eastAsia="zh-CN"/>
              </w:rPr>
            </w:pPr>
          </w:p>
        </w:tc>
        <w:tc>
          <w:tcPr>
            <w:tcW w:w="4431" w:type="dxa"/>
            <w:shd w:val="clear" w:color="auto" w:fill="auto"/>
            <w:vAlign w:val="center"/>
            <w:hideMark/>
          </w:tcPr>
          <w:p w14:paraId="37AE128D" w14:textId="7D3852A5" w:rsidR="001B7C1D" w:rsidRPr="00F42991" w:rsidRDefault="001B7C1D" w:rsidP="001B7C1D">
            <w:pPr>
              <w:spacing w:after="0"/>
              <w:rPr>
                <w:rFonts w:ascii="Calibri" w:eastAsia="等线" w:hAnsi="Calibri" w:cs="Calibri"/>
                <w:color w:val="000000"/>
                <w:sz w:val="21"/>
                <w:szCs w:val="21"/>
                <w:lang w:eastAsia="zh-CN"/>
              </w:rPr>
            </w:pPr>
            <w:r w:rsidRPr="00F42991">
              <w:rPr>
                <w:rFonts w:ascii="Calibri" w:eastAsia="等线" w:hAnsi="Calibri" w:cs="Calibri" w:hint="eastAsia"/>
                <w:color w:val="000000"/>
                <w:sz w:val="21"/>
                <w:szCs w:val="21"/>
                <w:lang w:eastAsia="zh-CN"/>
              </w:rPr>
              <w:t xml:space="preserve">L2 </w:t>
            </w:r>
            <w:r w:rsidR="00F42991" w:rsidRPr="00F42991">
              <w:rPr>
                <w:rFonts w:ascii="Calibri" w:eastAsia="等线" w:hAnsi="Calibri" w:cs="Calibri"/>
                <w:color w:val="000000"/>
                <w:sz w:val="21"/>
                <w:szCs w:val="21"/>
                <w:lang w:eastAsia="zh-CN"/>
              </w:rPr>
              <w:t>measurements,</w:t>
            </w:r>
            <w:r w:rsidRPr="00F42991">
              <w:rPr>
                <w:rFonts w:ascii="Calibri" w:eastAsia="等线" w:hAnsi="Calibri" w:cs="Calibri" w:hint="eastAsia"/>
                <w:color w:val="000000"/>
                <w:sz w:val="21"/>
                <w:szCs w:val="21"/>
                <w:lang w:eastAsia="zh-CN"/>
              </w:rPr>
              <w:t xml:space="preserve"> if needed [RAN2, RAN3]</w:t>
            </w:r>
          </w:p>
        </w:tc>
        <w:tc>
          <w:tcPr>
            <w:tcW w:w="4502" w:type="dxa"/>
            <w:shd w:val="clear" w:color="auto" w:fill="auto"/>
            <w:vAlign w:val="center"/>
            <w:hideMark/>
          </w:tcPr>
          <w:p w14:paraId="2C0A842A" w14:textId="77777777" w:rsidR="001B7C1D" w:rsidRPr="001B7C1D" w:rsidRDefault="001B7C1D" w:rsidP="001B7C1D">
            <w:pPr>
              <w:spacing w:after="0"/>
              <w:jc w:val="left"/>
              <w:rPr>
                <w:rFonts w:ascii="Calibri" w:eastAsia="等线" w:hAnsi="Calibri" w:cs="Calibri"/>
                <w:color w:val="FF0000"/>
                <w:sz w:val="21"/>
                <w:szCs w:val="21"/>
                <w:lang w:eastAsia="zh-CN"/>
              </w:rPr>
            </w:pPr>
            <w:r w:rsidRPr="001B7C1D">
              <w:rPr>
                <w:rFonts w:ascii="Calibri" w:eastAsia="等线" w:hAnsi="Calibri" w:cs="Calibri"/>
                <w:color w:val="FF0000"/>
                <w:sz w:val="21"/>
                <w:szCs w:val="21"/>
                <w:lang w:eastAsia="zh-CN"/>
              </w:rPr>
              <w:t>Behind schedule in RAN2, on track in RAN3</w:t>
            </w:r>
          </w:p>
        </w:tc>
      </w:tr>
      <w:tr w:rsidR="001B7C1D" w:rsidRPr="001B7C1D" w14:paraId="78E5C1F0" w14:textId="77777777" w:rsidTr="001B7C1D">
        <w:trPr>
          <w:trHeight w:val="288"/>
        </w:trPr>
        <w:tc>
          <w:tcPr>
            <w:tcW w:w="0" w:type="auto"/>
            <w:vMerge/>
            <w:vAlign w:val="center"/>
            <w:hideMark/>
          </w:tcPr>
          <w:p w14:paraId="19F6DFC0" w14:textId="77777777" w:rsidR="001B7C1D" w:rsidRPr="001B7C1D" w:rsidRDefault="001B7C1D" w:rsidP="001B7C1D">
            <w:pPr>
              <w:spacing w:after="0"/>
              <w:jc w:val="left"/>
              <w:rPr>
                <w:rFonts w:ascii="Calibri" w:eastAsia="等线" w:hAnsi="Calibri" w:cs="Calibri"/>
                <w:color w:val="000000"/>
                <w:sz w:val="21"/>
                <w:szCs w:val="21"/>
                <w:lang w:eastAsia="zh-CN"/>
              </w:rPr>
            </w:pPr>
          </w:p>
        </w:tc>
        <w:tc>
          <w:tcPr>
            <w:tcW w:w="4431" w:type="dxa"/>
            <w:shd w:val="clear" w:color="auto" w:fill="auto"/>
            <w:vAlign w:val="center"/>
            <w:hideMark/>
          </w:tcPr>
          <w:p w14:paraId="2EF2927B" w14:textId="77777777" w:rsidR="001B7C1D" w:rsidRPr="00F42991" w:rsidRDefault="001B7C1D" w:rsidP="001B7C1D">
            <w:pPr>
              <w:spacing w:after="0"/>
              <w:rPr>
                <w:rFonts w:ascii="Calibri" w:eastAsia="等线" w:hAnsi="Calibri" w:cs="Calibri"/>
                <w:color w:val="000000"/>
                <w:sz w:val="21"/>
                <w:szCs w:val="21"/>
                <w:lang w:eastAsia="zh-CN"/>
              </w:rPr>
            </w:pPr>
            <w:r w:rsidRPr="00F42991">
              <w:rPr>
                <w:rFonts w:ascii="Calibri" w:eastAsia="等线" w:hAnsi="Calibri" w:cs="Calibri" w:hint="eastAsia"/>
                <w:color w:val="000000"/>
                <w:sz w:val="21"/>
                <w:szCs w:val="21"/>
                <w:lang w:eastAsia="zh-CN"/>
              </w:rPr>
              <w:t>NR-U related SON/MDT [RAN3, RAN2]</w:t>
            </w:r>
          </w:p>
        </w:tc>
        <w:tc>
          <w:tcPr>
            <w:tcW w:w="4502" w:type="dxa"/>
            <w:shd w:val="clear" w:color="auto" w:fill="auto"/>
            <w:vAlign w:val="center"/>
            <w:hideMark/>
          </w:tcPr>
          <w:p w14:paraId="2AEA4855" w14:textId="77777777" w:rsidR="001B7C1D" w:rsidRPr="001B7C1D" w:rsidRDefault="001B7C1D" w:rsidP="001B7C1D">
            <w:pPr>
              <w:spacing w:after="0"/>
              <w:jc w:val="left"/>
              <w:rPr>
                <w:rFonts w:ascii="Calibri" w:eastAsia="等线" w:hAnsi="Calibri" w:cs="Calibri"/>
                <w:color w:val="000000"/>
                <w:sz w:val="21"/>
                <w:szCs w:val="21"/>
                <w:lang w:eastAsia="zh-CN"/>
              </w:rPr>
            </w:pPr>
            <w:r w:rsidRPr="001B7C1D">
              <w:rPr>
                <w:rFonts w:ascii="Calibri" w:eastAsia="等线" w:hAnsi="Calibri" w:cs="Calibri"/>
                <w:color w:val="000000"/>
                <w:sz w:val="21"/>
                <w:szCs w:val="21"/>
                <w:lang w:eastAsia="zh-CN"/>
              </w:rPr>
              <w:t xml:space="preserve">On track in RAN3, </w:t>
            </w:r>
            <w:r w:rsidRPr="001B7C1D">
              <w:rPr>
                <w:rFonts w:ascii="Calibri" w:eastAsia="等线" w:hAnsi="Calibri" w:cs="Calibri"/>
                <w:color w:val="FF0000"/>
                <w:sz w:val="21"/>
                <w:szCs w:val="21"/>
                <w:lang w:eastAsia="zh-CN"/>
              </w:rPr>
              <w:t>RAN2 no progress</w:t>
            </w:r>
          </w:p>
        </w:tc>
      </w:tr>
      <w:tr w:rsidR="001B7C1D" w:rsidRPr="001B7C1D" w14:paraId="41EBA1AD" w14:textId="77777777" w:rsidTr="001B7C1D">
        <w:trPr>
          <w:trHeight w:val="534"/>
        </w:trPr>
        <w:tc>
          <w:tcPr>
            <w:tcW w:w="0" w:type="auto"/>
            <w:vMerge w:val="restart"/>
            <w:shd w:val="clear" w:color="auto" w:fill="auto"/>
            <w:vAlign w:val="center"/>
            <w:hideMark/>
          </w:tcPr>
          <w:p w14:paraId="214E04F5" w14:textId="3CE8F549" w:rsidR="001B7C1D" w:rsidRPr="001B7C1D" w:rsidRDefault="001B7C1D" w:rsidP="001B7C1D">
            <w:pPr>
              <w:spacing w:after="0"/>
              <w:jc w:val="left"/>
              <w:rPr>
                <w:rFonts w:ascii="Calibri" w:eastAsia="等线" w:hAnsi="Calibri" w:cs="Calibri"/>
                <w:color w:val="000000"/>
                <w:sz w:val="21"/>
                <w:szCs w:val="21"/>
                <w:lang w:eastAsia="zh-CN"/>
              </w:rPr>
            </w:pPr>
            <w:r w:rsidRPr="001B7C1D">
              <w:rPr>
                <w:rFonts w:ascii="Calibri" w:eastAsia="等线" w:hAnsi="Calibri" w:cs="Calibri"/>
                <w:color w:val="000000"/>
                <w:sz w:val="21"/>
                <w:szCs w:val="21"/>
                <w:lang w:eastAsia="zh-CN"/>
              </w:rPr>
              <w:t>NPN</w:t>
            </w:r>
          </w:p>
        </w:tc>
        <w:tc>
          <w:tcPr>
            <w:tcW w:w="4431" w:type="dxa"/>
            <w:shd w:val="clear" w:color="auto" w:fill="auto"/>
            <w:vAlign w:val="center"/>
            <w:hideMark/>
          </w:tcPr>
          <w:p w14:paraId="4920ECB7" w14:textId="77777777" w:rsidR="001B7C1D" w:rsidRPr="00F42991" w:rsidRDefault="001B7C1D" w:rsidP="001B7C1D">
            <w:pPr>
              <w:spacing w:after="0"/>
              <w:rPr>
                <w:rFonts w:ascii="Calibri" w:eastAsia="等线" w:hAnsi="Calibri" w:cs="Calibri"/>
                <w:color w:val="000000"/>
                <w:sz w:val="21"/>
                <w:szCs w:val="21"/>
                <w:lang w:eastAsia="zh-CN"/>
              </w:rPr>
            </w:pPr>
            <w:r w:rsidRPr="00F42991">
              <w:rPr>
                <w:rFonts w:ascii="Calibri" w:eastAsia="等线" w:hAnsi="Calibri" w:cs="Calibri" w:hint="eastAsia"/>
                <w:color w:val="000000"/>
                <w:sz w:val="21"/>
                <w:szCs w:val="21"/>
                <w:lang w:eastAsia="zh-CN"/>
              </w:rPr>
              <w:t>Support SNPN along with subscription / credentials owned by an entity separate from the SNPN</w:t>
            </w:r>
          </w:p>
        </w:tc>
        <w:tc>
          <w:tcPr>
            <w:tcW w:w="4502" w:type="dxa"/>
            <w:shd w:val="clear" w:color="auto" w:fill="auto"/>
            <w:vAlign w:val="center"/>
            <w:hideMark/>
          </w:tcPr>
          <w:p w14:paraId="0F260DC9" w14:textId="29F9A414" w:rsidR="001B7C1D" w:rsidRPr="001B7C1D" w:rsidRDefault="00F42991" w:rsidP="001B7C1D">
            <w:pPr>
              <w:spacing w:after="0"/>
              <w:jc w:val="left"/>
              <w:rPr>
                <w:rFonts w:ascii="Calibri" w:eastAsia="等线" w:hAnsi="Calibri" w:cs="Calibri"/>
                <w:color w:val="000000"/>
                <w:sz w:val="21"/>
                <w:szCs w:val="21"/>
                <w:lang w:eastAsia="zh-CN"/>
              </w:rPr>
            </w:pPr>
            <w:r>
              <w:rPr>
                <w:rFonts w:ascii="Calibri" w:eastAsia="等线" w:hAnsi="Calibri" w:cs="Calibri"/>
                <w:color w:val="000000"/>
                <w:sz w:val="21"/>
                <w:szCs w:val="21"/>
                <w:lang w:eastAsia="zh-CN"/>
              </w:rPr>
              <w:t>A</w:t>
            </w:r>
            <w:r w:rsidR="001B7C1D" w:rsidRPr="001B7C1D">
              <w:rPr>
                <w:rFonts w:ascii="Calibri" w:eastAsia="等线" w:hAnsi="Calibri" w:cs="Calibri"/>
                <w:color w:val="000000"/>
                <w:sz w:val="21"/>
                <w:szCs w:val="21"/>
                <w:lang w:eastAsia="zh-CN"/>
              </w:rPr>
              <w:t>lmost done</w:t>
            </w:r>
          </w:p>
        </w:tc>
      </w:tr>
      <w:tr w:rsidR="001B7C1D" w:rsidRPr="001B7C1D" w14:paraId="781A4F9A" w14:textId="77777777" w:rsidTr="001B7C1D">
        <w:trPr>
          <w:trHeight w:val="282"/>
        </w:trPr>
        <w:tc>
          <w:tcPr>
            <w:tcW w:w="0" w:type="auto"/>
            <w:vMerge/>
            <w:vAlign w:val="center"/>
            <w:hideMark/>
          </w:tcPr>
          <w:p w14:paraId="07A63288" w14:textId="77777777" w:rsidR="001B7C1D" w:rsidRPr="001B7C1D" w:rsidRDefault="001B7C1D" w:rsidP="001B7C1D">
            <w:pPr>
              <w:spacing w:after="0"/>
              <w:jc w:val="left"/>
              <w:rPr>
                <w:rFonts w:ascii="Calibri" w:eastAsia="等线" w:hAnsi="Calibri" w:cs="Calibri"/>
                <w:color w:val="000000"/>
                <w:sz w:val="21"/>
                <w:szCs w:val="21"/>
                <w:lang w:eastAsia="zh-CN"/>
              </w:rPr>
            </w:pPr>
          </w:p>
        </w:tc>
        <w:tc>
          <w:tcPr>
            <w:tcW w:w="4431" w:type="dxa"/>
            <w:shd w:val="clear" w:color="auto" w:fill="auto"/>
            <w:vAlign w:val="center"/>
            <w:hideMark/>
          </w:tcPr>
          <w:p w14:paraId="0DED463A" w14:textId="77777777" w:rsidR="001B7C1D" w:rsidRPr="00F42991" w:rsidRDefault="001B7C1D" w:rsidP="001B7C1D">
            <w:pPr>
              <w:spacing w:after="0"/>
              <w:rPr>
                <w:rFonts w:ascii="Calibri" w:eastAsia="等线" w:hAnsi="Calibri" w:cs="Calibri"/>
                <w:color w:val="000000"/>
                <w:sz w:val="21"/>
                <w:szCs w:val="21"/>
                <w:lang w:eastAsia="zh-CN"/>
              </w:rPr>
            </w:pPr>
            <w:r w:rsidRPr="00F42991">
              <w:rPr>
                <w:rFonts w:ascii="Calibri" w:eastAsia="等线" w:hAnsi="Calibri" w:cs="Calibri" w:hint="eastAsia"/>
                <w:color w:val="000000"/>
                <w:sz w:val="21"/>
                <w:szCs w:val="21"/>
                <w:lang w:eastAsia="zh-CN"/>
              </w:rPr>
              <w:t>Support UE onboarding and provisioning for NPN</w:t>
            </w:r>
          </w:p>
        </w:tc>
        <w:tc>
          <w:tcPr>
            <w:tcW w:w="4502" w:type="dxa"/>
            <w:shd w:val="clear" w:color="auto" w:fill="auto"/>
            <w:vAlign w:val="center"/>
            <w:hideMark/>
          </w:tcPr>
          <w:p w14:paraId="62ABE919" w14:textId="6410F0AD" w:rsidR="001B7C1D" w:rsidRPr="001B7C1D" w:rsidRDefault="00F42991" w:rsidP="001B7C1D">
            <w:pPr>
              <w:spacing w:after="0"/>
              <w:jc w:val="left"/>
              <w:rPr>
                <w:rFonts w:ascii="Calibri" w:eastAsia="等线" w:hAnsi="Calibri" w:cs="Calibri"/>
                <w:color w:val="000000"/>
                <w:sz w:val="21"/>
                <w:szCs w:val="21"/>
                <w:lang w:eastAsia="zh-CN"/>
              </w:rPr>
            </w:pPr>
            <w:r>
              <w:rPr>
                <w:rFonts w:ascii="Calibri" w:eastAsia="等线" w:hAnsi="Calibri" w:cs="Calibri"/>
                <w:color w:val="000000"/>
                <w:sz w:val="21"/>
                <w:szCs w:val="21"/>
                <w:lang w:eastAsia="zh-CN"/>
              </w:rPr>
              <w:t>A</w:t>
            </w:r>
            <w:r w:rsidR="001B7C1D" w:rsidRPr="001B7C1D">
              <w:rPr>
                <w:rFonts w:ascii="Calibri" w:eastAsia="等线" w:hAnsi="Calibri" w:cs="Calibri"/>
                <w:color w:val="000000"/>
                <w:sz w:val="21"/>
                <w:szCs w:val="21"/>
                <w:lang w:eastAsia="zh-CN"/>
              </w:rPr>
              <w:t>lmost done</w:t>
            </w:r>
          </w:p>
        </w:tc>
      </w:tr>
      <w:tr w:rsidR="001B7C1D" w:rsidRPr="001B7C1D" w14:paraId="08FE2F63" w14:textId="77777777" w:rsidTr="001B7C1D">
        <w:trPr>
          <w:trHeight w:val="288"/>
        </w:trPr>
        <w:tc>
          <w:tcPr>
            <w:tcW w:w="0" w:type="auto"/>
            <w:vMerge/>
            <w:vAlign w:val="center"/>
            <w:hideMark/>
          </w:tcPr>
          <w:p w14:paraId="246CB9E3" w14:textId="77777777" w:rsidR="001B7C1D" w:rsidRPr="001B7C1D" w:rsidRDefault="001B7C1D" w:rsidP="001B7C1D">
            <w:pPr>
              <w:spacing w:after="0"/>
              <w:jc w:val="left"/>
              <w:rPr>
                <w:rFonts w:ascii="Calibri" w:eastAsia="等线" w:hAnsi="Calibri" w:cs="Calibri"/>
                <w:color w:val="000000"/>
                <w:sz w:val="21"/>
                <w:szCs w:val="21"/>
                <w:lang w:eastAsia="zh-CN"/>
              </w:rPr>
            </w:pPr>
          </w:p>
        </w:tc>
        <w:tc>
          <w:tcPr>
            <w:tcW w:w="4431" w:type="dxa"/>
            <w:shd w:val="clear" w:color="auto" w:fill="auto"/>
            <w:vAlign w:val="center"/>
            <w:hideMark/>
          </w:tcPr>
          <w:p w14:paraId="7A240584" w14:textId="77777777" w:rsidR="001B7C1D" w:rsidRPr="001B7C1D" w:rsidRDefault="001B7C1D" w:rsidP="00F42991">
            <w:pPr>
              <w:spacing w:after="0"/>
              <w:rPr>
                <w:rFonts w:ascii="Calibri" w:eastAsia="等线" w:hAnsi="Calibri" w:cs="Calibri"/>
                <w:color w:val="000000"/>
                <w:sz w:val="21"/>
                <w:szCs w:val="21"/>
                <w:lang w:eastAsia="zh-CN"/>
              </w:rPr>
            </w:pPr>
            <w:r w:rsidRPr="001B7C1D">
              <w:rPr>
                <w:rFonts w:ascii="Calibri" w:eastAsia="等线" w:hAnsi="Calibri" w:cs="Calibri" w:hint="eastAsia"/>
                <w:color w:val="000000"/>
                <w:sz w:val="21"/>
                <w:szCs w:val="21"/>
                <w:lang w:eastAsia="zh-CN"/>
              </w:rPr>
              <w:t>Support of IMS voice and emergency services for SNPN</w:t>
            </w:r>
          </w:p>
        </w:tc>
        <w:tc>
          <w:tcPr>
            <w:tcW w:w="4502" w:type="dxa"/>
            <w:shd w:val="clear" w:color="auto" w:fill="auto"/>
            <w:noWrap/>
            <w:vAlign w:val="bottom"/>
            <w:hideMark/>
          </w:tcPr>
          <w:p w14:paraId="52F480CE" w14:textId="5E0079E2" w:rsidR="001B7C1D" w:rsidRPr="001B7C1D" w:rsidRDefault="00F42991" w:rsidP="001B7C1D">
            <w:pPr>
              <w:spacing w:after="0"/>
              <w:jc w:val="left"/>
              <w:rPr>
                <w:rFonts w:ascii="Calibri" w:eastAsia="等线" w:hAnsi="Calibri" w:cs="Calibri"/>
                <w:color w:val="000000"/>
                <w:sz w:val="21"/>
                <w:szCs w:val="21"/>
                <w:lang w:eastAsia="zh-CN"/>
              </w:rPr>
            </w:pPr>
            <w:r>
              <w:rPr>
                <w:rFonts w:ascii="Calibri" w:eastAsia="等线" w:hAnsi="Calibri" w:cs="Calibri"/>
                <w:color w:val="000000"/>
                <w:sz w:val="21"/>
                <w:szCs w:val="21"/>
                <w:lang w:eastAsia="zh-CN"/>
              </w:rPr>
              <w:t>O</w:t>
            </w:r>
            <w:r w:rsidR="001B7C1D" w:rsidRPr="001B7C1D">
              <w:rPr>
                <w:rFonts w:ascii="Calibri" w:eastAsia="等线" w:hAnsi="Calibri" w:cs="Calibri"/>
                <w:color w:val="000000"/>
                <w:sz w:val="21"/>
                <w:szCs w:val="21"/>
                <w:lang w:eastAsia="zh-CN"/>
              </w:rPr>
              <w:t>n track</w:t>
            </w:r>
          </w:p>
        </w:tc>
      </w:tr>
    </w:tbl>
    <w:p w14:paraId="1FBDB3A5" w14:textId="7D35088B" w:rsidR="008A47E3" w:rsidRPr="00996B4A" w:rsidRDefault="008A47E3" w:rsidP="00996B4A">
      <w:pPr>
        <w:snapToGrid w:val="0"/>
        <w:rPr>
          <w:rFonts w:ascii="Arial" w:eastAsiaTheme="minorEastAsia" w:hAnsi="Arial" w:cs="Arial"/>
          <w:iCs/>
          <w:kern w:val="2"/>
          <w:lang w:eastAsia="zh-CN"/>
        </w:rPr>
      </w:pPr>
    </w:p>
    <w:p w14:paraId="2E653F92" w14:textId="77777777" w:rsidR="003D0BB5" w:rsidRPr="001E0653" w:rsidRDefault="003D0BB5" w:rsidP="003D0BB5">
      <w:pPr>
        <w:pStyle w:val="a0"/>
        <w:snapToGrid w:val="0"/>
        <w:spacing w:beforeLines="50" w:before="120"/>
        <w:rPr>
          <w:rFonts w:eastAsia="宋体"/>
          <w:lang w:val="en-GB" w:eastAsia="zh-CN"/>
        </w:rPr>
      </w:pPr>
    </w:p>
    <w:p w14:paraId="0D13A279" w14:textId="4C979069" w:rsidR="009C209B" w:rsidRDefault="009C209B" w:rsidP="009C209B">
      <w:pPr>
        <w:pStyle w:val="title1"/>
      </w:pPr>
      <w:bookmarkStart w:id="1" w:name="OLE_LINK13"/>
      <w:bookmarkStart w:id="2" w:name="OLE_LINK14"/>
      <w:r>
        <w:t>Conclusions</w:t>
      </w:r>
    </w:p>
    <w:p w14:paraId="335264D8" w14:textId="6118C5BC" w:rsidR="00517A1D" w:rsidRDefault="00D3580E" w:rsidP="00D3580E">
      <w:pPr>
        <w:snapToGrid w:val="0"/>
        <w:rPr>
          <w:rFonts w:ascii="Arial" w:eastAsiaTheme="minorEastAsia" w:hAnsi="Arial" w:cs="Arial"/>
          <w:iCs/>
          <w:kern w:val="2"/>
          <w:lang w:eastAsia="zh-CN"/>
        </w:rPr>
      </w:pPr>
      <w:r>
        <w:rPr>
          <w:rFonts w:ascii="Arial" w:eastAsiaTheme="minorEastAsia" w:hAnsi="Arial" w:cs="Arial"/>
          <w:iCs/>
          <w:kern w:val="2"/>
          <w:lang w:eastAsia="zh-CN"/>
        </w:rPr>
        <w:t>It is proposed that RAN#93e to review the status of each RAN1 and RAN2 led Rel-17 work item</w:t>
      </w:r>
      <w:r w:rsidR="001B5483">
        <w:rPr>
          <w:rFonts w:ascii="Arial" w:eastAsiaTheme="minorEastAsia" w:hAnsi="Arial" w:cs="Arial"/>
          <w:iCs/>
          <w:kern w:val="2"/>
          <w:lang w:eastAsia="zh-CN"/>
        </w:rPr>
        <w:t>s</w:t>
      </w:r>
      <w:r>
        <w:rPr>
          <w:rFonts w:ascii="Arial" w:eastAsiaTheme="minorEastAsia" w:hAnsi="Arial" w:cs="Arial"/>
          <w:iCs/>
          <w:kern w:val="2"/>
          <w:lang w:eastAsia="zh-CN"/>
        </w:rPr>
        <w:t xml:space="preserve"> or study items to see whether any action is required for scope or TU adjustment to ensure the timely completion of Rel-17. </w:t>
      </w:r>
    </w:p>
    <w:bookmarkEnd w:id="1"/>
    <w:bookmarkEnd w:id="2"/>
    <w:p w14:paraId="752386F5" w14:textId="77296C24" w:rsidR="00056FF5" w:rsidRDefault="00D3580E" w:rsidP="00A87AB4">
      <w:pPr>
        <w:rPr>
          <w:rFonts w:eastAsia="宋体"/>
          <w:lang w:eastAsia="zh-CN"/>
        </w:rPr>
      </w:pPr>
      <w:r>
        <w:rPr>
          <w:rFonts w:eastAsia="宋体"/>
          <w:lang w:eastAsia="zh-CN"/>
        </w:rPr>
        <w:t xml:space="preserve"> </w:t>
      </w:r>
    </w:p>
    <w:p w14:paraId="40D54275" w14:textId="77777777" w:rsidR="00056FF5" w:rsidRPr="00177D10" w:rsidRDefault="00056FF5" w:rsidP="00A87AB4">
      <w:pPr>
        <w:rPr>
          <w:rFonts w:eastAsia="宋体"/>
          <w:lang w:eastAsia="zh-CN"/>
        </w:rPr>
      </w:pPr>
    </w:p>
    <w:p w14:paraId="0FA56592" w14:textId="77777777" w:rsidR="00A87AB4" w:rsidRPr="00A87AB4" w:rsidRDefault="00A87AB4" w:rsidP="000120AA">
      <w:pPr>
        <w:pStyle w:val="references"/>
        <w:numPr>
          <w:ilvl w:val="0"/>
          <w:numId w:val="0"/>
        </w:numPr>
        <w:ind w:left="357" w:hanging="357"/>
        <w:rPr>
          <w:bCs/>
        </w:rPr>
      </w:pPr>
    </w:p>
    <w:sectPr w:rsidR="00A87AB4" w:rsidRPr="00A87AB4" w:rsidSect="001B7C1D">
      <w:headerReference w:type="default" r:id="rId8"/>
      <w:pgSz w:w="11906" w:h="16838"/>
      <w:pgMar w:top="720" w:right="720" w:bottom="720" w:left="72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16FD5E" w14:textId="77777777" w:rsidR="00C21A17" w:rsidRDefault="00C21A17">
      <w:r>
        <w:separator/>
      </w:r>
    </w:p>
  </w:endnote>
  <w:endnote w:type="continuationSeparator" w:id="0">
    <w:p w14:paraId="27AAFFDE" w14:textId="77777777" w:rsidR="00C21A17" w:rsidRDefault="00C21A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95913C" w14:textId="77777777" w:rsidR="00C21A17" w:rsidRDefault="00C21A17">
      <w:r>
        <w:separator/>
      </w:r>
    </w:p>
  </w:footnote>
  <w:footnote w:type="continuationSeparator" w:id="0">
    <w:p w14:paraId="16F64FDC" w14:textId="77777777" w:rsidR="00C21A17" w:rsidRDefault="00C21A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6C776E" w14:textId="77777777" w:rsidR="00E5609C" w:rsidRDefault="00E5609C"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979601C"/>
    <w:multiLevelType w:val="hybridMultilevel"/>
    <w:tmpl w:val="94C021C2"/>
    <w:lvl w:ilvl="0" w:tplc="45229DAA">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CD71883"/>
    <w:multiLevelType w:val="hybridMultilevel"/>
    <w:tmpl w:val="902449E2"/>
    <w:lvl w:ilvl="0" w:tplc="F044EE2E">
      <w:start w:val="1"/>
      <w:numFmt w:val="decimal"/>
      <w:pStyle w:val="proposal"/>
      <w:lvlText w:val="Proposal %1:"/>
      <w:lvlJc w:val="left"/>
      <w:pPr>
        <w:ind w:left="113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F535CEB"/>
    <w:multiLevelType w:val="hybridMultilevel"/>
    <w:tmpl w:val="350A1A5C"/>
    <w:lvl w:ilvl="0" w:tplc="A5AC2A18">
      <w:start w:val="83"/>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F937680"/>
    <w:multiLevelType w:val="hybridMultilevel"/>
    <w:tmpl w:val="0E3A0A84"/>
    <w:lvl w:ilvl="0" w:tplc="45229DAA">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 w15:restartNumberingAfterBreak="0">
    <w:nsid w:val="20120AA0"/>
    <w:multiLevelType w:val="hybridMultilevel"/>
    <w:tmpl w:val="7DD2834A"/>
    <w:lvl w:ilvl="0" w:tplc="246A61B4">
      <w:start w:val="1"/>
      <w:numFmt w:val="lowerLetter"/>
      <w:lvlText w:val="%1."/>
      <w:lvlJc w:val="left"/>
      <w:pPr>
        <w:tabs>
          <w:tab w:val="num" w:pos="720"/>
        </w:tabs>
        <w:ind w:left="720" w:hanging="360"/>
      </w:pPr>
    </w:lvl>
    <w:lvl w:ilvl="1" w:tplc="B9FA2F10">
      <w:start w:val="1"/>
      <w:numFmt w:val="lowerLetter"/>
      <w:lvlText w:val="%2."/>
      <w:lvlJc w:val="left"/>
      <w:pPr>
        <w:tabs>
          <w:tab w:val="num" w:pos="1440"/>
        </w:tabs>
        <w:ind w:left="1440" w:hanging="360"/>
      </w:pPr>
    </w:lvl>
    <w:lvl w:ilvl="2" w:tplc="01D8F310" w:tentative="1">
      <w:start w:val="1"/>
      <w:numFmt w:val="lowerLetter"/>
      <w:lvlText w:val="%3."/>
      <w:lvlJc w:val="left"/>
      <w:pPr>
        <w:tabs>
          <w:tab w:val="num" w:pos="2160"/>
        </w:tabs>
        <w:ind w:left="2160" w:hanging="360"/>
      </w:pPr>
    </w:lvl>
    <w:lvl w:ilvl="3" w:tplc="570E2A40" w:tentative="1">
      <w:start w:val="1"/>
      <w:numFmt w:val="lowerLetter"/>
      <w:lvlText w:val="%4."/>
      <w:lvlJc w:val="left"/>
      <w:pPr>
        <w:tabs>
          <w:tab w:val="num" w:pos="2880"/>
        </w:tabs>
        <w:ind w:left="2880" w:hanging="360"/>
      </w:pPr>
    </w:lvl>
    <w:lvl w:ilvl="4" w:tplc="44B2F6C0" w:tentative="1">
      <w:start w:val="1"/>
      <w:numFmt w:val="lowerLetter"/>
      <w:lvlText w:val="%5."/>
      <w:lvlJc w:val="left"/>
      <w:pPr>
        <w:tabs>
          <w:tab w:val="num" w:pos="3600"/>
        </w:tabs>
        <w:ind w:left="3600" w:hanging="360"/>
      </w:pPr>
    </w:lvl>
    <w:lvl w:ilvl="5" w:tplc="A53A2BB2" w:tentative="1">
      <w:start w:val="1"/>
      <w:numFmt w:val="lowerLetter"/>
      <w:lvlText w:val="%6."/>
      <w:lvlJc w:val="left"/>
      <w:pPr>
        <w:tabs>
          <w:tab w:val="num" w:pos="4320"/>
        </w:tabs>
        <w:ind w:left="4320" w:hanging="360"/>
      </w:pPr>
    </w:lvl>
    <w:lvl w:ilvl="6" w:tplc="B7EEBDA2" w:tentative="1">
      <w:start w:val="1"/>
      <w:numFmt w:val="lowerLetter"/>
      <w:lvlText w:val="%7."/>
      <w:lvlJc w:val="left"/>
      <w:pPr>
        <w:tabs>
          <w:tab w:val="num" w:pos="5040"/>
        </w:tabs>
        <w:ind w:left="5040" w:hanging="360"/>
      </w:pPr>
    </w:lvl>
    <w:lvl w:ilvl="7" w:tplc="827A20EE" w:tentative="1">
      <w:start w:val="1"/>
      <w:numFmt w:val="lowerLetter"/>
      <w:lvlText w:val="%8."/>
      <w:lvlJc w:val="left"/>
      <w:pPr>
        <w:tabs>
          <w:tab w:val="num" w:pos="5760"/>
        </w:tabs>
        <w:ind w:left="5760" w:hanging="360"/>
      </w:pPr>
    </w:lvl>
    <w:lvl w:ilvl="8" w:tplc="8DF099E2" w:tentative="1">
      <w:start w:val="1"/>
      <w:numFmt w:val="lowerLetter"/>
      <w:lvlText w:val="%9."/>
      <w:lvlJc w:val="left"/>
      <w:pPr>
        <w:tabs>
          <w:tab w:val="num" w:pos="6480"/>
        </w:tabs>
        <w:ind w:left="6480" w:hanging="360"/>
      </w:pPr>
    </w:lvl>
  </w:abstractNum>
  <w:abstractNum w:abstractNumId="5" w15:restartNumberingAfterBreak="0">
    <w:nsid w:val="23EB21B8"/>
    <w:multiLevelType w:val="hybridMultilevel"/>
    <w:tmpl w:val="A98E457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7" w15:restartNumberingAfterBreak="0">
    <w:nsid w:val="25975841"/>
    <w:multiLevelType w:val="hybridMultilevel"/>
    <w:tmpl w:val="EAAC8B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8F86914"/>
    <w:multiLevelType w:val="multilevel"/>
    <w:tmpl w:val="BAB2F10C"/>
    <w:lvl w:ilvl="0">
      <w:start w:val="1"/>
      <w:numFmt w:val="decimal"/>
      <w:pStyle w:val="title1"/>
      <w:lvlText w:val="%1."/>
      <w:lvlJc w:val="left"/>
      <w:pPr>
        <w:ind w:left="425"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9" w15:restartNumberingAfterBreak="0">
    <w:nsid w:val="2D4F7032"/>
    <w:multiLevelType w:val="multilevel"/>
    <w:tmpl w:val="FF482B4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35EA1E3A"/>
    <w:multiLevelType w:val="hybridMultilevel"/>
    <w:tmpl w:val="A9686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36465D5C"/>
    <w:multiLevelType w:val="hybridMultilevel"/>
    <w:tmpl w:val="D1680E8A"/>
    <w:lvl w:ilvl="0" w:tplc="04090001">
      <w:start w:val="1"/>
      <w:numFmt w:val="bullet"/>
      <w:lvlText w:val=""/>
      <w:lvlJc w:val="left"/>
      <w:pPr>
        <w:ind w:left="474" w:hanging="420"/>
      </w:pPr>
      <w:rPr>
        <w:rFonts w:ascii="Wingdings" w:hAnsi="Wingdings"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12" w15:restartNumberingAfterBreak="0">
    <w:nsid w:val="36CC7596"/>
    <w:multiLevelType w:val="hybridMultilevel"/>
    <w:tmpl w:val="52C81EB0"/>
    <w:lvl w:ilvl="0" w:tplc="630ADCF8">
      <w:start w:val="1"/>
      <w:numFmt w:val="bullet"/>
      <w:pStyle w:val="bullet1"/>
      <w:lvlText w:val=""/>
      <w:lvlJc w:val="left"/>
      <w:pPr>
        <w:ind w:left="420" w:hanging="420"/>
      </w:pPr>
      <w:rPr>
        <w:rFonts w:ascii="Symbol" w:hAnsi="Symbol" w:hint="default"/>
      </w:rPr>
    </w:lvl>
    <w:lvl w:ilvl="1" w:tplc="7F3242CC">
      <w:start w:val="1"/>
      <w:numFmt w:val="bullet"/>
      <w:pStyle w:val="bullet2"/>
      <w:lvlText w:val="-"/>
      <w:lvlJc w:val="left"/>
      <w:pPr>
        <w:ind w:left="840" w:hanging="420"/>
      </w:pPr>
      <w:rPr>
        <w:rFonts w:ascii="Times New Roman" w:hAnsi="Times New Roman" w:cs="Times New Roman" w:hint="default"/>
      </w:rPr>
    </w:lvl>
    <w:lvl w:ilvl="2" w:tplc="92CE504C">
      <w:start w:val="1"/>
      <w:numFmt w:val="bullet"/>
      <w:pStyle w:val="bullet3"/>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A8F2CA1"/>
    <w:multiLevelType w:val="hybridMultilevel"/>
    <w:tmpl w:val="AD425696"/>
    <w:lvl w:ilvl="0" w:tplc="45229DAA">
      <w:start w:val="1"/>
      <w:numFmt w:val="bullet"/>
      <w:lvlText w:val=""/>
      <w:lvlJc w:val="left"/>
      <w:pPr>
        <w:ind w:left="474" w:hanging="420"/>
      </w:pPr>
      <w:rPr>
        <w:rFonts w:ascii="Wingdings" w:hAnsi="Wingdings"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14" w15:restartNumberingAfterBreak="0">
    <w:nsid w:val="3AA46647"/>
    <w:multiLevelType w:val="multilevel"/>
    <w:tmpl w:val="69D45AD2"/>
    <w:lvl w:ilvl="0">
      <w:start w:val="1"/>
      <w:numFmt w:val="decimal"/>
      <w:pStyle w:val="Proposal0"/>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Wingdings" w:hAnsi="Wingding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3BCA721D"/>
    <w:multiLevelType w:val="multilevel"/>
    <w:tmpl w:val="3BCA721D"/>
    <w:lvl w:ilvl="0">
      <w:start w:val="1"/>
      <w:numFmt w:val="bullet"/>
      <w:pStyle w:val="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6" w15:restartNumberingAfterBreak="0">
    <w:nsid w:val="3E7D7F21"/>
    <w:multiLevelType w:val="hybridMultilevel"/>
    <w:tmpl w:val="D86E7C4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8" w15:restartNumberingAfterBreak="0">
    <w:nsid w:val="44151596"/>
    <w:multiLevelType w:val="hybridMultilevel"/>
    <w:tmpl w:val="769A581A"/>
    <w:lvl w:ilvl="0" w:tplc="45229DAA">
      <w:start w:val="1"/>
      <w:numFmt w:val="bullet"/>
      <w:lvlText w:val=""/>
      <w:lvlJc w:val="left"/>
      <w:pPr>
        <w:ind w:left="420" w:hanging="420"/>
      </w:pPr>
      <w:rPr>
        <w:rFonts w:ascii="Wingdings" w:hAnsi="Wingdings" w:hint="default"/>
      </w:rPr>
    </w:lvl>
    <w:lvl w:ilvl="1" w:tplc="45229DAA">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56C71BB"/>
    <w:multiLevelType w:val="hybridMultilevel"/>
    <w:tmpl w:val="C44066D6"/>
    <w:lvl w:ilvl="0" w:tplc="45229DAA">
      <w:start w:val="1"/>
      <w:numFmt w:val="bullet"/>
      <w:lvlText w:val=""/>
      <w:lvlJc w:val="left"/>
      <w:pPr>
        <w:ind w:left="420" w:hanging="420"/>
      </w:pPr>
      <w:rPr>
        <w:rFonts w:ascii="Wingdings" w:hAnsi="Wingdings" w:hint="default"/>
      </w:rPr>
    </w:lvl>
    <w:lvl w:ilvl="1" w:tplc="45229DAA">
      <w:start w:val="1"/>
      <w:numFmt w:val="bullet"/>
      <w:lvlText w:val=""/>
      <w:lvlJc w:val="left"/>
      <w:pPr>
        <w:ind w:left="840" w:hanging="420"/>
      </w:pPr>
      <w:rPr>
        <w:rFonts w:ascii="Wingdings" w:hAnsi="Wingdings" w:hint="default"/>
      </w:rPr>
    </w:lvl>
    <w:lvl w:ilvl="2" w:tplc="45229DAA">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7A139DD"/>
    <w:multiLevelType w:val="multilevel"/>
    <w:tmpl w:val="47A139DD"/>
    <w:lvl w:ilvl="0">
      <w:start w:val="1"/>
      <w:numFmt w:val="bullet"/>
      <w:lvlText w:val=""/>
      <w:lvlJc w:val="left"/>
      <w:pPr>
        <w:ind w:left="800" w:hanging="360"/>
      </w:pPr>
      <w:rPr>
        <w:rFonts w:ascii="Symbol" w:hAnsi="Symbol" w:hint="default"/>
      </w:rPr>
    </w:lvl>
    <w:lvl w:ilvl="1">
      <w:start w:val="1"/>
      <w:numFmt w:val="bullet"/>
      <w:lvlText w:val="o"/>
      <w:lvlJc w:val="left"/>
      <w:pPr>
        <w:ind w:left="1520" w:hanging="360"/>
      </w:pPr>
      <w:rPr>
        <w:rFonts w:ascii="Courier New" w:hAnsi="Courier New" w:cs="Courier New" w:hint="default"/>
      </w:rPr>
    </w:lvl>
    <w:lvl w:ilvl="2">
      <w:start w:val="1"/>
      <w:numFmt w:val="bullet"/>
      <w:lvlText w:val=""/>
      <w:lvlJc w:val="left"/>
      <w:pPr>
        <w:ind w:left="2240" w:hanging="360"/>
      </w:pPr>
      <w:rPr>
        <w:rFonts w:ascii="Wingdings" w:hAnsi="Wingdings" w:hint="default"/>
      </w:rPr>
    </w:lvl>
    <w:lvl w:ilvl="3">
      <w:start w:val="1"/>
      <w:numFmt w:val="bullet"/>
      <w:lvlText w:val=""/>
      <w:lvlJc w:val="left"/>
      <w:pPr>
        <w:ind w:left="2960" w:hanging="360"/>
      </w:pPr>
      <w:rPr>
        <w:rFonts w:ascii="Symbol" w:hAnsi="Symbol" w:hint="default"/>
      </w:rPr>
    </w:lvl>
    <w:lvl w:ilvl="4">
      <w:start w:val="1"/>
      <w:numFmt w:val="bullet"/>
      <w:lvlText w:val="o"/>
      <w:lvlJc w:val="left"/>
      <w:pPr>
        <w:ind w:left="3680" w:hanging="360"/>
      </w:pPr>
      <w:rPr>
        <w:rFonts w:ascii="Courier New" w:hAnsi="Courier New" w:cs="Courier New" w:hint="default"/>
      </w:rPr>
    </w:lvl>
    <w:lvl w:ilvl="5">
      <w:start w:val="1"/>
      <w:numFmt w:val="bullet"/>
      <w:lvlText w:val=""/>
      <w:lvlJc w:val="left"/>
      <w:pPr>
        <w:ind w:left="4400" w:hanging="360"/>
      </w:pPr>
      <w:rPr>
        <w:rFonts w:ascii="Wingdings" w:hAnsi="Wingdings" w:hint="default"/>
      </w:rPr>
    </w:lvl>
    <w:lvl w:ilvl="6">
      <w:start w:val="1"/>
      <w:numFmt w:val="bullet"/>
      <w:lvlText w:val=""/>
      <w:lvlJc w:val="left"/>
      <w:pPr>
        <w:ind w:left="5120" w:hanging="360"/>
      </w:pPr>
      <w:rPr>
        <w:rFonts w:ascii="Symbol" w:hAnsi="Symbol" w:hint="default"/>
      </w:rPr>
    </w:lvl>
    <w:lvl w:ilvl="7">
      <w:start w:val="1"/>
      <w:numFmt w:val="bullet"/>
      <w:lvlText w:val="o"/>
      <w:lvlJc w:val="left"/>
      <w:pPr>
        <w:ind w:left="5840" w:hanging="360"/>
      </w:pPr>
      <w:rPr>
        <w:rFonts w:ascii="Courier New" w:hAnsi="Courier New" w:cs="Courier New" w:hint="default"/>
      </w:rPr>
    </w:lvl>
    <w:lvl w:ilvl="8">
      <w:start w:val="1"/>
      <w:numFmt w:val="bullet"/>
      <w:lvlText w:val=""/>
      <w:lvlJc w:val="left"/>
      <w:pPr>
        <w:ind w:left="6560" w:hanging="360"/>
      </w:pPr>
      <w:rPr>
        <w:rFonts w:ascii="Wingdings" w:hAnsi="Wingdings" w:hint="default"/>
      </w:rPr>
    </w:lvl>
  </w:abstractNum>
  <w:abstractNum w:abstractNumId="2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15:restartNumberingAfterBreak="0">
    <w:nsid w:val="52CA544A"/>
    <w:multiLevelType w:val="singleLevel"/>
    <w:tmpl w:val="0BFE6DBA"/>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3" w15:restartNumberingAfterBreak="0">
    <w:nsid w:val="53B8797E"/>
    <w:multiLevelType w:val="hybridMultilevel"/>
    <w:tmpl w:val="4E569630"/>
    <w:lvl w:ilvl="0" w:tplc="3D4293BC">
      <w:start w:val="1"/>
      <w:numFmt w:val="bullet"/>
      <w:lvlText w:val="•"/>
      <w:lvlJc w:val="left"/>
      <w:pPr>
        <w:ind w:left="840" w:hanging="420"/>
      </w:pPr>
      <w:rPr>
        <w:rFonts w:ascii="Arial" w:hAnsi="Aria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15:restartNumberingAfterBreak="0">
    <w:nsid w:val="55020595"/>
    <w:multiLevelType w:val="hybridMultilevel"/>
    <w:tmpl w:val="9E2A4EDE"/>
    <w:lvl w:ilvl="0" w:tplc="45229DAA">
      <w:start w:val="1"/>
      <w:numFmt w:val="bullet"/>
      <w:lvlText w:val=""/>
      <w:lvlJc w:val="left"/>
      <w:pPr>
        <w:ind w:left="420" w:hanging="420"/>
      </w:pPr>
      <w:rPr>
        <w:rFonts w:ascii="Wingdings" w:hAnsi="Wingdings" w:hint="default"/>
      </w:rPr>
    </w:lvl>
    <w:lvl w:ilvl="1" w:tplc="45229DAA">
      <w:start w:val="1"/>
      <w:numFmt w:val="bullet"/>
      <w:lvlText w:val=""/>
      <w:lvlJc w:val="left"/>
      <w:pPr>
        <w:ind w:left="840" w:hanging="420"/>
      </w:pPr>
      <w:rPr>
        <w:rFonts w:ascii="Wingdings" w:hAnsi="Wingdings" w:hint="default"/>
      </w:rPr>
    </w:lvl>
    <w:lvl w:ilvl="2" w:tplc="45229DAA">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6344112"/>
    <w:multiLevelType w:val="hybridMultilevel"/>
    <w:tmpl w:val="21041322"/>
    <w:lvl w:ilvl="0" w:tplc="45229DAA">
      <w:start w:val="1"/>
      <w:numFmt w:val="bullet"/>
      <w:lvlText w:val=""/>
      <w:lvlJc w:val="left"/>
      <w:pPr>
        <w:ind w:left="420" w:hanging="420"/>
      </w:pPr>
      <w:rPr>
        <w:rFonts w:ascii="Wingdings" w:hAnsi="Wingdings" w:hint="default"/>
      </w:rPr>
    </w:lvl>
    <w:lvl w:ilvl="1" w:tplc="45229DAA">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6815BE2"/>
    <w:multiLevelType w:val="hybridMultilevel"/>
    <w:tmpl w:val="84F42260"/>
    <w:lvl w:ilvl="0" w:tplc="F3BE8198">
      <w:start w:val="1"/>
      <w:numFmt w:val="decimal"/>
      <w:pStyle w:val="CharCharCharCharCharChar"/>
      <w:lvlText w:val="[%1]"/>
      <w:lvlJc w:val="left"/>
      <w:pPr>
        <w:tabs>
          <w:tab w:val="num" w:pos="567"/>
        </w:tabs>
        <w:ind w:left="0" w:firstLine="0"/>
      </w:pPr>
      <w:rPr>
        <w:rFonts w:hint="default"/>
      </w:rPr>
    </w:lvl>
    <w:lvl w:ilvl="1" w:tplc="28965610" w:tentative="1">
      <w:start w:val="1"/>
      <w:numFmt w:val="lowerLetter"/>
      <w:lvlText w:val="%2."/>
      <w:lvlJc w:val="left"/>
      <w:pPr>
        <w:tabs>
          <w:tab w:val="num" w:pos="1440"/>
        </w:tabs>
        <w:ind w:left="1440" w:hanging="360"/>
      </w:pPr>
    </w:lvl>
    <w:lvl w:ilvl="2" w:tplc="FACE5D5A" w:tentative="1">
      <w:start w:val="1"/>
      <w:numFmt w:val="lowerRoman"/>
      <w:lvlText w:val="%3."/>
      <w:lvlJc w:val="right"/>
      <w:pPr>
        <w:tabs>
          <w:tab w:val="num" w:pos="2160"/>
        </w:tabs>
        <w:ind w:left="2160" w:hanging="180"/>
      </w:pPr>
    </w:lvl>
    <w:lvl w:ilvl="3" w:tplc="B600B556" w:tentative="1">
      <w:start w:val="1"/>
      <w:numFmt w:val="decimal"/>
      <w:lvlText w:val="%4."/>
      <w:lvlJc w:val="left"/>
      <w:pPr>
        <w:tabs>
          <w:tab w:val="num" w:pos="2880"/>
        </w:tabs>
        <w:ind w:left="2880" w:hanging="360"/>
      </w:pPr>
    </w:lvl>
    <w:lvl w:ilvl="4" w:tplc="14AE9BB8" w:tentative="1">
      <w:start w:val="1"/>
      <w:numFmt w:val="lowerLetter"/>
      <w:lvlText w:val="%5."/>
      <w:lvlJc w:val="left"/>
      <w:pPr>
        <w:tabs>
          <w:tab w:val="num" w:pos="3600"/>
        </w:tabs>
        <w:ind w:left="3600" w:hanging="360"/>
      </w:pPr>
    </w:lvl>
    <w:lvl w:ilvl="5" w:tplc="67185E06" w:tentative="1">
      <w:start w:val="1"/>
      <w:numFmt w:val="lowerRoman"/>
      <w:lvlText w:val="%6."/>
      <w:lvlJc w:val="right"/>
      <w:pPr>
        <w:tabs>
          <w:tab w:val="num" w:pos="4320"/>
        </w:tabs>
        <w:ind w:left="4320" w:hanging="180"/>
      </w:pPr>
    </w:lvl>
    <w:lvl w:ilvl="6" w:tplc="A16415EC" w:tentative="1">
      <w:start w:val="1"/>
      <w:numFmt w:val="decimal"/>
      <w:lvlText w:val="%7."/>
      <w:lvlJc w:val="left"/>
      <w:pPr>
        <w:tabs>
          <w:tab w:val="num" w:pos="5040"/>
        </w:tabs>
        <w:ind w:left="5040" w:hanging="360"/>
      </w:pPr>
    </w:lvl>
    <w:lvl w:ilvl="7" w:tplc="4B1A8CBE" w:tentative="1">
      <w:start w:val="1"/>
      <w:numFmt w:val="lowerLetter"/>
      <w:lvlText w:val="%8."/>
      <w:lvlJc w:val="left"/>
      <w:pPr>
        <w:tabs>
          <w:tab w:val="num" w:pos="5760"/>
        </w:tabs>
        <w:ind w:left="5760" w:hanging="360"/>
      </w:pPr>
    </w:lvl>
    <w:lvl w:ilvl="8" w:tplc="F64A0F44" w:tentative="1">
      <w:start w:val="1"/>
      <w:numFmt w:val="lowerRoman"/>
      <w:lvlText w:val="%9."/>
      <w:lvlJc w:val="right"/>
      <w:pPr>
        <w:tabs>
          <w:tab w:val="num" w:pos="6480"/>
        </w:tabs>
        <w:ind w:left="6480" w:hanging="180"/>
      </w:pPr>
    </w:lvl>
  </w:abstractNum>
  <w:abstractNum w:abstractNumId="27" w15:restartNumberingAfterBreak="0">
    <w:nsid w:val="58AE4FDE"/>
    <w:multiLevelType w:val="hybridMultilevel"/>
    <w:tmpl w:val="73B461E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8EE5F15"/>
    <w:multiLevelType w:val="hybridMultilevel"/>
    <w:tmpl w:val="B114C724"/>
    <w:lvl w:ilvl="0" w:tplc="5900BD7C">
      <w:start w:val="1"/>
      <w:numFmt w:val="bullet"/>
      <w:lvlText w:val="•"/>
      <w:lvlJc w:val="left"/>
      <w:pPr>
        <w:ind w:left="420" w:hanging="420"/>
      </w:pPr>
      <w:rPr>
        <w:rFonts w:ascii="Arial" w:hAnsi="Arial" w:hint="default"/>
      </w:rPr>
    </w:lvl>
    <w:lvl w:ilvl="1" w:tplc="AC968F4C">
      <w:start w:val="3"/>
      <w:numFmt w:val="bullet"/>
      <w:lvlText w:val="-"/>
      <w:lvlJc w:val="left"/>
      <w:pPr>
        <w:ind w:left="840" w:hanging="420"/>
      </w:pPr>
      <w:rPr>
        <w:rFonts w:ascii="Times New Roman" w:eastAsia="Malgun Gothic" w:hAnsi="Times New Roman" w:cs="Times New Roman" w:hint="default"/>
      </w:rPr>
    </w:lvl>
    <w:lvl w:ilvl="2" w:tplc="28EC57CE">
      <w:start w:val="120"/>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B447871"/>
    <w:multiLevelType w:val="multilevel"/>
    <w:tmpl w:val="5B4478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33E1790"/>
    <w:multiLevelType w:val="multilevel"/>
    <w:tmpl w:val="4061060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1" w15:restartNumberingAfterBreak="0">
    <w:nsid w:val="640613F0"/>
    <w:multiLevelType w:val="hybridMultilevel"/>
    <w:tmpl w:val="7ABAA7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65497649"/>
    <w:multiLevelType w:val="hybridMultilevel"/>
    <w:tmpl w:val="5DD2A09C"/>
    <w:lvl w:ilvl="0" w:tplc="45229DA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8264114"/>
    <w:multiLevelType w:val="hybridMultilevel"/>
    <w:tmpl w:val="95B84652"/>
    <w:lvl w:ilvl="0" w:tplc="45229DAA">
      <w:start w:val="1"/>
      <w:numFmt w:val="bullet"/>
      <w:lvlText w:val=""/>
      <w:lvlJc w:val="left"/>
      <w:pPr>
        <w:ind w:left="570" w:hanging="420"/>
      </w:pPr>
      <w:rPr>
        <w:rFonts w:ascii="Wingdings" w:hAnsi="Wingdings" w:hint="default"/>
      </w:rPr>
    </w:lvl>
    <w:lvl w:ilvl="1" w:tplc="04090003" w:tentative="1">
      <w:start w:val="1"/>
      <w:numFmt w:val="bullet"/>
      <w:lvlText w:val=""/>
      <w:lvlJc w:val="left"/>
      <w:pPr>
        <w:ind w:left="990" w:hanging="420"/>
      </w:pPr>
      <w:rPr>
        <w:rFonts w:ascii="Wingdings" w:hAnsi="Wingdings" w:hint="default"/>
      </w:rPr>
    </w:lvl>
    <w:lvl w:ilvl="2" w:tplc="04090005" w:tentative="1">
      <w:start w:val="1"/>
      <w:numFmt w:val="bullet"/>
      <w:lvlText w:val=""/>
      <w:lvlJc w:val="left"/>
      <w:pPr>
        <w:ind w:left="1410" w:hanging="420"/>
      </w:pPr>
      <w:rPr>
        <w:rFonts w:ascii="Wingdings" w:hAnsi="Wingdings" w:hint="default"/>
      </w:rPr>
    </w:lvl>
    <w:lvl w:ilvl="3" w:tplc="04090001" w:tentative="1">
      <w:start w:val="1"/>
      <w:numFmt w:val="bullet"/>
      <w:lvlText w:val=""/>
      <w:lvlJc w:val="left"/>
      <w:pPr>
        <w:ind w:left="1830" w:hanging="420"/>
      </w:pPr>
      <w:rPr>
        <w:rFonts w:ascii="Wingdings" w:hAnsi="Wingdings" w:hint="default"/>
      </w:rPr>
    </w:lvl>
    <w:lvl w:ilvl="4" w:tplc="04090003" w:tentative="1">
      <w:start w:val="1"/>
      <w:numFmt w:val="bullet"/>
      <w:lvlText w:val=""/>
      <w:lvlJc w:val="left"/>
      <w:pPr>
        <w:ind w:left="2250" w:hanging="420"/>
      </w:pPr>
      <w:rPr>
        <w:rFonts w:ascii="Wingdings" w:hAnsi="Wingdings" w:hint="default"/>
      </w:rPr>
    </w:lvl>
    <w:lvl w:ilvl="5" w:tplc="04090005" w:tentative="1">
      <w:start w:val="1"/>
      <w:numFmt w:val="bullet"/>
      <w:lvlText w:val=""/>
      <w:lvlJc w:val="left"/>
      <w:pPr>
        <w:ind w:left="2670" w:hanging="420"/>
      </w:pPr>
      <w:rPr>
        <w:rFonts w:ascii="Wingdings" w:hAnsi="Wingdings" w:hint="default"/>
      </w:rPr>
    </w:lvl>
    <w:lvl w:ilvl="6" w:tplc="04090001" w:tentative="1">
      <w:start w:val="1"/>
      <w:numFmt w:val="bullet"/>
      <w:lvlText w:val=""/>
      <w:lvlJc w:val="left"/>
      <w:pPr>
        <w:ind w:left="3090" w:hanging="420"/>
      </w:pPr>
      <w:rPr>
        <w:rFonts w:ascii="Wingdings" w:hAnsi="Wingdings" w:hint="default"/>
      </w:rPr>
    </w:lvl>
    <w:lvl w:ilvl="7" w:tplc="04090003" w:tentative="1">
      <w:start w:val="1"/>
      <w:numFmt w:val="bullet"/>
      <w:lvlText w:val=""/>
      <w:lvlJc w:val="left"/>
      <w:pPr>
        <w:ind w:left="3510" w:hanging="420"/>
      </w:pPr>
      <w:rPr>
        <w:rFonts w:ascii="Wingdings" w:hAnsi="Wingdings" w:hint="default"/>
      </w:rPr>
    </w:lvl>
    <w:lvl w:ilvl="8" w:tplc="04090005" w:tentative="1">
      <w:start w:val="1"/>
      <w:numFmt w:val="bullet"/>
      <w:lvlText w:val=""/>
      <w:lvlJc w:val="left"/>
      <w:pPr>
        <w:ind w:left="3930" w:hanging="420"/>
      </w:pPr>
      <w:rPr>
        <w:rFonts w:ascii="Wingdings" w:hAnsi="Wingdings" w:hint="default"/>
      </w:rPr>
    </w:lvl>
  </w:abstractNum>
  <w:abstractNum w:abstractNumId="34" w15:restartNumberingAfterBreak="0">
    <w:nsid w:val="69551C99"/>
    <w:multiLevelType w:val="hybridMultilevel"/>
    <w:tmpl w:val="823840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C390A5D"/>
    <w:multiLevelType w:val="hybridMultilevel"/>
    <w:tmpl w:val="253A7BE8"/>
    <w:lvl w:ilvl="0" w:tplc="7318EA46">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27D000F"/>
    <w:multiLevelType w:val="hybridMultilevel"/>
    <w:tmpl w:val="008C7C70"/>
    <w:lvl w:ilvl="0" w:tplc="45229DAA">
      <w:start w:val="1"/>
      <w:numFmt w:val="bullet"/>
      <w:lvlText w:val=""/>
      <w:lvlJc w:val="left"/>
      <w:pPr>
        <w:ind w:left="474" w:hanging="420"/>
      </w:pPr>
      <w:rPr>
        <w:rFonts w:ascii="Wingdings" w:hAnsi="Wingdings"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37"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6"/>
  </w:num>
  <w:num w:numId="2">
    <w:abstractNumId w:val="37"/>
  </w:num>
  <w:num w:numId="3">
    <w:abstractNumId w:val="17"/>
  </w:num>
  <w:num w:numId="4">
    <w:abstractNumId w:val="22"/>
  </w:num>
  <w:num w:numId="5">
    <w:abstractNumId w:val="15"/>
  </w:num>
  <w:num w:numId="6">
    <w:abstractNumId w:val="14"/>
  </w:num>
  <w:num w:numId="7">
    <w:abstractNumId w:val="21"/>
  </w:num>
  <w:num w:numId="8">
    <w:abstractNumId w:val="12"/>
  </w:num>
  <w:num w:numId="9">
    <w:abstractNumId w:val="1"/>
  </w:num>
  <w:num w:numId="10">
    <w:abstractNumId w:val="8"/>
  </w:num>
  <w:num w:numId="11">
    <w:abstractNumId w:val="7"/>
  </w:num>
  <w:num w:numId="12">
    <w:abstractNumId w:val="33"/>
  </w:num>
  <w:num w:numId="13">
    <w:abstractNumId w:val="28"/>
  </w:num>
  <w:num w:numId="14">
    <w:abstractNumId w:val="9"/>
  </w:num>
  <w:num w:numId="15">
    <w:abstractNumId w:val="16"/>
  </w:num>
  <w:num w:numId="16">
    <w:abstractNumId w:val="4"/>
  </w:num>
  <w:num w:numId="17">
    <w:abstractNumId w:val="3"/>
  </w:num>
  <w:num w:numId="18">
    <w:abstractNumId w:val="27"/>
  </w:num>
  <w:num w:numId="19">
    <w:abstractNumId w:val="0"/>
  </w:num>
  <w:num w:numId="20">
    <w:abstractNumId w:val="29"/>
  </w:num>
  <w:num w:numId="21">
    <w:abstractNumId w:val="11"/>
  </w:num>
  <w:num w:numId="22">
    <w:abstractNumId w:val="36"/>
  </w:num>
  <w:num w:numId="23">
    <w:abstractNumId w:val="13"/>
  </w:num>
  <w:num w:numId="24">
    <w:abstractNumId w:val="10"/>
  </w:num>
  <w:num w:numId="25">
    <w:abstractNumId w:val="32"/>
  </w:num>
  <w:num w:numId="26">
    <w:abstractNumId w:val="20"/>
  </w:num>
  <w:num w:numId="27">
    <w:abstractNumId w:val="8"/>
  </w:num>
  <w:num w:numId="28">
    <w:abstractNumId w:val="8"/>
  </w:num>
  <w:num w:numId="29">
    <w:abstractNumId w:val="2"/>
  </w:num>
  <w:num w:numId="30">
    <w:abstractNumId w:val="5"/>
  </w:num>
  <w:num w:numId="31">
    <w:abstractNumId w:val="18"/>
  </w:num>
  <w:num w:numId="32">
    <w:abstractNumId w:val="25"/>
  </w:num>
  <w:num w:numId="33">
    <w:abstractNumId w:val="24"/>
  </w:num>
  <w:num w:numId="34">
    <w:abstractNumId w:val="19"/>
  </w:num>
  <w:num w:numId="35">
    <w:abstractNumId w:val="34"/>
  </w:num>
  <w:num w:numId="36">
    <w:abstractNumId w:val="30"/>
  </w:num>
  <w:num w:numId="37">
    <w:abstractNumId w:val="35"/>
  </w:num>
  <w:num w:numId="38">
    <w:abstractNumId w:val="31"/>
  </w:num>
  <w:num w:numId="39">
    <w:abstractNumId w:val="23"/>
  </w:num>
  <w:num w:numId="40">
    <w:abstractNumId w:val="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7FBC"/>
    <w:rsid w:val="0000069E"/>
    <w:rsid w:val="00000826"/>
    <w:rsid w:val="000012F9"/>
    <w:rsid w:val="00002134"/>
    <w:rsid w:val="0000242B"/>
    <w:rsid w:val="000025D5"/>
    <w:rsid w:val="0000314A"/>
    <w:rsid w:val="00003886"/>
    <w:rsid w:val="0000410D"/>
    <w:rsid w:val="0000460A"/>
    <w:rsid w:val="00004F59"/>
    <w:rsid w:val="00005012"/>
    <w:rsid w:val="0000539E"/>
    <w:rsid w:val="000054C0"/>
    <w:rsid w:val="000055FA"/>
    <w:rsid w:val="00005796"/>
    <w:rsid w:val="00005C84"/>
    <w:rsid w:val="000060C1"/>
    <w:rsid w:val="000063A7"/>
    <w:rsid w:val="000063B8"/>
    <w:rsid w:val="000065F8"/>
    <w:rsid w:val="0000694F"/>
    <w:rsid w:val="00006AE0"/>
    <w:rsid w:val="00010151"/>
    <w:rsid w:val="0001068D"/>
    <w:rsid w:val="000106E0"/>
    <w:rsid w:val="00010791"/>
    <w:rsid w:val="00010CE3"/>
    <w:rsid w:val="00011387"/>
    <w:rsid w:val="000114C4"/>
    <w:rsid w:val="000115AD"/>
    <w:rsid w:val="000116A5"/>
    <w:rsid w:val="0001180C"/>
    <w:rsid w:val="00011C8C"/>
    <w:rsid w:val="00011F30"/>
    <w:rsid w:val="00011FFB"/>
    <w:rsid w:val="000120AA"/>
    <w:rsid w:val="00012414"/>
    <w:rsid w:val="000124C4"/>
    <w:rsid w:val="000126F3"/>
    <w:rsid w:val="000137AA"/>
    <w:rsid w:val="0001397F"/>
    <w:rsid w:val="00013BB7"/>
    <w:rsid w:val="00014D04"/>
    <w:rsid w:val="00015654"/>
    <w:rsid w:val="00015A87"/>
    <w:rsid w:val="00015CF4"/>
    <w:rsid w:val="00016208"/>
    <w:rsid w:val="00016AC6"/>
    <w:rsid w:val="00016F05"/>
    <w:rsid w:val="0001706A"/>
    <w:rsid w:val="000174AD"/>
    <w:rsid w:val="00017BA4"/>
    <w:rsid w:val="00017F49"/>
    <w:rsid w:val="000208A6"/>
    <w:rsid w:val="00020A0A"/>
    <w:rsid w:val="00020A1C"/>
    <w:rsid w:val="0002195F"/>
    <w:rsid w:val="00021B1B"/>
    <w:rsid w:val="00021C03"/>
    <w:rsid w:val="00022A7D"/>
    <w:rsid w:val="000241CB"/>
    <w:rsid w:val="00024293"/>
    <w:rsid w:val="00024BC2"/>
    <w:rsid w:val="00024E88"/>
    <w:rsid w:val="000250AB"/>
    <w:rsid w:val="0002552A"/>
    <w:rsid w:val="00025A64"/>
    <w:rsid w:val="000260C1"/>
    <w:rsid w:val="0002671B"/>
    <w:rsid w:val="00026F14"/>
    <w:rsid w:val="0002754F"/>
    <w:rsid w:val="00030815"/>
    <w:rsid w:val="00030BD6"/>
    <w:rsid w:val="00030DFC"/>
    <w:rsid w:val="00031855"/>
    <w:rsid w:val="00032104"/>
    <w:rsid w:val="000324B9"/>
    <w:rsid w:val="000325F0"/>
    <w:rsid w:val="000325F7"/>
    <w:rsid w:val="00033319"/>
    <w:rsid w:val="000338A4"/>
    <w:rsid w:val="00033D65"/>
    <w:rsid w:val="00033F30"/>
    <w:rsid w:val="00034864"/>
    <w:rsid w:val="00034984"/>
    <w:rsid w:val="00035C55"/>
    <w:rsid w:val="00035D53"/>
    <w:rsid w:val="00035E82"/>
    <w:rsid w:val="000362AB"/>
    <w:rsid w:val="000363AE"/>
    <w:rsid w:val="000363FD"/>
    <w:rsid w:val="00036CBB"/>
    <w:rsid w:val="00036F38"/>
    <w:rsid w:val="0003772C"/>
    <w:rsid w:val="000377D4"/>
    <w:rsid w:val="000379F3"/>
    <w:rsid w:val="00037A41"/>
    <w:rsid w:val="00037DBD"/>
    <w:rsid w:val="00037E65"/>
    <w:rsid w:val="0004000C"/>
    <w:rsid w:val="00040A9F"/>
    <w:rsid w:val="0004123B"/>
    <w:rsid w:val="000412E1"/>
    <w:rsid w:val="000412FF"/>
    <w:rsid w:val="000415EB"/>
    <w:rsid w:val="00041C1F"/>
    <w:rsid w:val="00041E6C"/>
    <w:rsid w:val="000421F2"/>
    <w:rsid w:val="00042528"/>
    <w:rsid w:val="00042718"/>
    <w:rsid w:val="00042725"/>
    <w:rsid w:val="00042955"/>
    <w:rsid w:val="00042AB0"/>
    <w:rsid w:val="00042E02"/>
    <w:rsid w:val="00043047"/>
    <w:rsid w:val="00043767"/>
    <w:rsid w:val="000437C3"/>
    <w:rsid w:val="000439E7"/>
    <w:rsid w:val="00043F7C"/>
    <w:rsid w:val="00044275"/>
    <w:rsid w:val="00044623"/>
    <w:rsid w:val="00044DAA"/>
    <w:rsid w:val="00045071"/>
    <w:rsid w:val="000458FF"/>
    <w:rsid w:val="00046195"/>
    <w:rsid w:val="00046517"/>
    <w:rsid w:val="00046C1C"/>
    <w:rsid w:val="00046F1E"/>
    <w:rsid w:val="000471CE"/>
    <w:rsid w:val="00047398"/>
    <w:rsid w:val="000473DB"/>
    <w:rsid w:val="00047423"/>
    <w:rsid w:val="00047D75"/>
    <w:rsid w:val="00050715"/>
    <w:rsid w:val="00051453"/>
    <w:rsid w:val="000517C0"/>
    <w:rsid w:val="00051C37"/>
    <w:rsid w:val="000520C7"/>
    <w:rsid w:val="0005214F"/>
    <w:rsid w:val="00052293"/>
    <w:rsid w:val="000528E0"/>
    <w:rsid w:val="00052966"/>
    <w:rsid w:val="00053004"/>
    <w:rsid w:val="0005326E"/>
    <w:rsid w:val="00053727"/>
    <w:rsid w:val="000537F7"/>
    <w:rsid w:val="00053D7E"/>
    <w:rsid w:val="000540C0"/>
    <w:rsid w:val="00054698"/>
    <w:rsid w:val="0005477E"/>
    <w:rsid w:val="00054A3F"/>
    <w:rsid w:val="00054DCE"/>
    <w:rsid w:val="000557DC"/>
    <w:rsid w:val="000559D2"/>
    <w:rsid w:val="00055E49"/>
    <w:rsid w:val="00056B0F"/>
    <w:rsid w:val="00056FF5"/>
    <w:rsid w:val="0005702C"/>
    <w:rsid w:val="00057693"/>
    <w:rsid w:val="00057BFD"/>
    <w:rsid w:val="00060564"/>
    <w:rsid w:val="00060CE4"/>
    <w:rsid w:val="000613E6"/>
    <w:rsid w:val="00062BA8"/>
    <w:rsid w:val="00063781"/>
    <w:rsid w:val="00063A49"/>
    <w:rsid w:val="0006400B"/>
    <w:rsid w:val="0006415F"/>
    <w:rsid w:val="000641A0"/>
    <w:rsid w:val="00064356"/>
    <w:rsid w:val="000643C3"/>
    <w:rsid w:val="000643CC"/>
    <w:rsid w:val="000647E2"/>
    <w:rsid w:val="000658F2"/>
    <w:rsid w:val="0006633A"/>
    <w:rsid w:val="0006651A"/>
    <w:rsid w:val="00066691"/>
    <w:rsid w:val="00066A5E"/>
    <w:rsid w:val="00066AC2"/>
    <w:rsid w:val="00066EFF"/>
    <w:rsid w:val="00067249"/>
    <w:rsid w:val="000675DF"/>
    <w:rsid w:val="0006761F"/>
    <w:rsid w:val="00067C3D"/>
    <w:rsid w:val="00067C74"/>
    <w:rsid w:val="00067D9C"/>
    <w:rsid w:val="00070914"/>
    <w:rsid w:val="00070F5F"/>
    <w:rsid w:val="000710A9"/>
    <w:rsid w:val="00071276"/>
    <w:rsid w:val="00071A17"/>
    <w:rsid w:val="00071E64"/>
    <w:rsid w:val="0007205F"/>
    <w:rsid w:val="000722A7"/>
    <w:rsid w:val="00072F9F"/>
    <w:rsid w:val="0007300E"/>
    <w:rsid w:val="0007317C"/>
    <w:rsid w:val="000731F9"/>
    <w:rsid w:val="0007378E"/>
    <w:rsid w:val="000738A7"/>
    <w:rsid w:val="000739AD"/>
    <w:rsid w:val="00074227"/>
    <w:rsid w:val="000749EF"/>
    <w:rsid w:val="00074E57"/>
    <w:rsid w:val="00075833"/>
    <w:rsid w:val="00075FDA"/>
    <w:rsid w:val="00076083"/>
    <w:rsid w:val="00076103"/>
    <w:rsid w:val="00076367"/>
    <w:rsid w:val="000763C6"/>
    <w:rsid w:val="0007680E"/>
    <w:rsid w:val="00076A2B"/>
    <w:rsid w:val="00076A3F"/>
    <w:rsid w:val="00076E3A"/>
    <w:rsid w:val="00077878"/>
    <w:rsid w:val="00077C76"/>
    <w:rsid w:val="00077DB2"/>
    <w:rsid w:val="000804E1"/>
    <w:rsid w:val="0008071D"/>
    <w:rsid w:val="000810A7"/>
    <w:rsid w:val="00081472"/>
    <w:rsid w:val="000816D8"/>
    <w:rsid w:val="000817D8"/>
    <w:rsid w:val="000818F4"/>
    <w:rsid w:val="00081A9C"/>
    <w:rsid w:val="0008210E"/>
    <w:rsid w:val="00082927"/>
    <w:rsid w:val="00082AB1"/>
    <w:rsid w:val="0008308B"/>
    <w:rsid w:val="000831D2"/>
    <w:rsid w:val="00083543"/>
    <w:rsid w:val="000838E0"/>
    <w:rsid w:val="00083C3C"/>
    <w:rsid w:val="000841C4"/>
    <w:rsid w:val="000849C5"/>
    <w:rsid w:val="00084FDF"/>
    <w:rsid w:val="000850F1"/>
    <w:rsid w:val="00085374"/>
    <w:rsid w:val="0008563E"/>
    <w:rsid w:val="00085662"/>
    <w:rsid w:val="00085970"/>
    <w:rsid w:val="00086187"/>
    <w:rsid w:val="0008625E"/>
    <w:rsid w:val="0008626B"/>
    <w:rsid w:val="000871C0"/>
    <w:rsid w:val="00087900"/>
    <w:rsid w:val="00087AC4"/>
    <w:rsid w:val="00087CF0"/>
    <w:rsid w:val="00090B09"/>
    <w:rsid w:val="00090E2E"/>
    <w:rsid w:val="00090FD2"/>
    <w:rsid w:val="00091079"/>
    <w:rsid w:val="00091626"/>
    <w:rsid w:val="00091C53"/>
    <w:rsid w:val="00091C8C"/>
    <w:rsid w:val="000921EC"/>
    <w:rsid w:val="0009234A"/>
    <w:rsid w:val="00092D32"/>
    <w:rsid w:val="00092E4E"/>
    <w:rsid w:val="000931F0"/>
    <w:rsid w:val="0009327A"/>
    <w:rsid w:val="00093374"/>
    <w:rsid w:val="0009396C"/>
    <w:rsid w:val="00094600"/>
    <w:rsid w:val="00094B3C"/>
    <w:rsid w:val="000951E0"/>
    <w:rsid w:val="00095889"/>
    <w:rsid w:val="00095F77"/>
    <w:rsid w:val="000965C9"/>
    <w:rsid w:val="00096648"/>
    <w:rsid w:val="00096D26"/>
    <w:rsid w:val="00096E01"/>
    <w:rsid w:val="00096F93"/>
    <w:rsid w:val="0009777D"/>
    <w:rsid w:val="00097909"/>
    <w:rsid w:val="00097E27"/>
    <w:rsid w:val="000A05A4"/>
    <w:rsid w:val="000A07A7"/>
    <w:rsid w:val="000A09D3"/>
    <w:rsid w:val="000A0ECB"/>
    <w:rsid w:val="000A1A4E"/>
    <w:rsid w:val="000A1BC9"/>
    <w:rsid w:val="000A1D0B"/>
    <w:rsid w:val="000A2339"/>
    <w:rsid w:val="000A2350"/>
    <w:rsid w:val="000A2B56"/>
    <w:rsid w:val="000A2D2E"/>
    <w:rsid w:val="000A2DF4"/>
    <w:rsid w:val="000A3167"/>
    <w:rsid w:val="000A33A0"/>
    <w:rsid w:val="000A39A8"/>
    <w:rsid w:val="000A3AFC"/>
    <w:rsid w:val="000A3FE9"/>
    <w:rsid w:val="000A46EF"/>
    <w:rsid w:val="000A4A17"/>
    <w:rsid w:val="000A4AE5"/>
    <w:rsid w:val="000A4D08"/>
    <w:rsid w:val="000A535E"/>
    <w:rsid w:val="000A53D8"/>
    <w:rsid w:val="000A547E"/>
    <w:rsid w:val="000A5784"/>
    <w:rsid w:val="000A5C78"/>
    <w:rsid w:val="000A5DCA"/>
    <w:rsid w:val="000A5E0C"/>
    <w:rsid w:val="000A6BF8"/>
    <w:rsid w:val="000A6C80"/>
    <w:rsid w:val="000A6E40"/>
    <w:rsid w:val="000A77E0"/>
    <w:rsid w:val="000B012E"/>
    <w:rsid w:val="000B06E4"/>
    <w:rsid w:val="000B0969"/>
    <w:rsid w:val="000B17B6"/>
    <w:rsid w:val="000B17FB"/>
    <w:rsid w:val="000B1C22"/>
    <w:rsid w:val="000B1C29"/>
    <w:rsid w:val="000B2AD1"/>
    <w:rsid w:val="000B2AE1"/>
    <w:rsid w:val="000B2D16"/>
    <w:rsid w:val="000B2F47"/>
    <w:rsid w:val="000B2FE8"/>
    <w:rsid w:val="000B3142"/>
    <w:rsid w:val="000B3216"/>
    <w:rsid w:val="000B324B"/>
    <w:rsid w:val="000B3390"/>
    <w:rsid w:val="000B33C6"/>
    <w:rsid w:val="000B3585"/>
    <w:rsid w:val="000B36EE"/>
    <w:rsid w:val="000B3BD9"/>
    <w:rsid w:val="000B3EC3"/>
    <w:rsid w:val="000B3F5F"/>
    <w:rsid w:val="000B40D1"/>
    <w:rsid w:val="000B50DB"/>
    <w:rsid w:val="000B555C"/>
    <w:rsid w:val="000B560D"/>
    <w:rsid w:val="000B5A94"/>
    <w:rsid w:val="000B5F99"/>
    <w:rsid w:val="000B6824"/>
    <w:rsid w:val="000B6BB0"/>
    <w:rsid w:val="000B6BBD"/>
    <w:rsid w:val="000C0172"/>
    <w:rsid w:val="000C034A"/>
    <w:rsid w:val="000C0645"/>
    <w:rsid w:val="000C06A6"/>
    <w:rsid w:val="000C0875"/>
    <w:rsid w:val="000C0DE3"/>
    <w:rsid w:val="000C1001"/>
    <w:rsid w:val="000C1B5F"/>
    <w:rsid w:val="000C2208"/>
    <w:rsid w:val="000C31B8"/>
    <w:rsid w:val="000C3E89"/>
    <w:rsid w:val="000C3FC8"/>
    <w:rsid w:val="000C4389"/>
    <w:rsid w:val="000C48FF"/>
    <w:rsid w:val="000C4D73"/>
    <w:rsid w:val="000C515A"/>
    <w:rsid w:val="000C5A1A"/>
    <w:rsid w:val="000C5B12"/>
    <w:rsid w:val="000C69BE"/>
    <w:rsid w:val="000C7FF5"/>
    <w:rsid w:val="000D08E1"/>
    <w:rsid w:val="000D0ABD"/>
    <w:rsid w:val="000D0B07"/>
    <w:rsid w:val="000D13EC"/>
    <w:rsid w:val="000D1557"/>
    <w:rsid w:val="000D1C3C"/>
    <w:rsid w:val="000D1D35"/>
    <w:rsid w:val="000D1E97"/>
    <w:rsid w:val="000D236A"/>
    <w:rsid w:val="000D2554"/>
    <w:rsid w:val="000D284E"/>
    <w:rsid w:val="000D2C60"/>
    <w:rsid w:val="000D2E8A"/>
    <w:rsid w:val="000D30E4"/>
    <w:rsid w:val="000D3112"/>
    <w:rsid w:val="000D3349"/>
    <w:rsid w:val="000D360C"/>
    <w:rsid w:val="000D3A53"/>
    <w:rsid w:val="000D3C4D"/>
    <w:rsid w:val="000D40A6"/>
    <w:rsid w:val="000D41B2"/>
    <w:rsid w:val="000D47AC"/>
    <w:rsid w:val="000D5391"/>
    <w:rsid w:val="000D5894"/>
    <w:rsid w:val="000D5FEF"/>
    <w:rsid w:val="000D62F8"/>
    <w:rsid w:val="000D665E"/>
    <w:rsid w:val="000D6AF2"/>
    <w:rsid w:val="000D6E29"/>
    <w:rsid w:val="000D71B3"/>
    <w:rsid w:val="000E0081"/>
    <w:rsid w:val="000E068D"/>
    <w:rsid w:val="000E078F"/>
    <w:rsid w:val="000E0F87"/>
    <w:rsid w:val="000E1909"/>
    <w:rsid w:val="000E19C0"/>
    <w:rsid w:val="000E27A1"/>
    <w:rsid w:val="000E36E1"/>
    <w:rsid w:val="000E3C6B"/>
    <w:rsid w:val="000E4629"/>
    <w:rsid w:val="000E4F2F"/>
    <w:rsid w:val="000E5021"/>
    <w:rsid w:val="000E5A12"/>
    <w:rsid w:val="000E5F18"/>
    <w:rsid w:val="000E5FB3"/>
    <w:rsid w:val="000E66F1"/>
    <w:rsid w:val="000E6F0F"/>
    <w:rsid w:val="000E7159"/>
    <w:rsid w:val="000E79CD"/>
    <w:rsid w:val="000E7D93"/>
    <w:rsid w:val="000E7E98"/>
    <w:rsid w:val="000E7F62"/>
    <w:rsid w:val="000F00ED"/>
    <w:rsid w:val="000F0755"/>
    <w:rsid w:val="000F1063"/>
    <w:rsid w:val="000F11F0"/>
    <w:rsid w:val="000F149C"/>
    <w:rsid w:val="000F1687"/>
    <w:rsid w:val="000F16DB"/>
    <w:rsid w:val="000F1F75"/>
    <w:rsid w:val="000F26CF"/>
    <w:rsid w:val="000F306D"/>
    <w:rsid w:val="000F30E0"/>
    <w:rsid w:val="000F332B"/>
    <w:rsid w:val="000F340A"/>
    <w:rsid w:val="000F38D0"/>
    <w:rsid w:val="000F3D89"/>
    <w:rsid w:val="000F3F5E"/>
    <w:rsid w:val="000F444E"/>
    <w:rsid w:val="000F468E"/>
    <w:rsid w:val="000F4F90"/>
    <w:rsid w:val="000F57D5"/>
    <w:rsid w:val="000F5F6F"/>
    <w:rsid w:val="000F60FF"/>
    <w:rsid w:val="000F62FB"/>
    <w:rsid w:val="000F64C8"/>
    <w:rsid w:val="000F6E9B"/>
    <w:rsid w:val="000F71D0"/>
    <w:rsid w:val="000F73E0"/>
    <w:rsid w:val="000F75EA"/>
    <w:rsid w:val="000F761D"/>
    <w:rsid w:val="000F77A5"/>
    <w:rsid w:val="000F77AA"/>
    <w:rsid w:val="000F7D04"/>
    <w:rsid w:val="000F7F9F"/>
    <w:rsid w:val="001005AB"/>
    <w:rsid w:val="001009E1"/>
    <w:rsid w:val="00101154"/>
    <w:rsid w:val="001013FA"/>
    <w:rsid w:val="001017CA"/>
    <w:rsid w:val="001027E3"/>
    <w:rsid w:val="001032FB"/>
    <w:rsid w:val="00103937"/>
    <w:rsid w:val="0010493D"/>
    <w:rsid w:val="00104B01"/>
    <w:rsid w:val="00104DA0"/>
    <w:rsid w:val="00105160"/>
    <w:rsid w:val="001053C1"/>
    <w:rsid w:val="00105570"/>
    <w:rsid w:val="001056CB"/>
    <w:rsid w:val="00105812"/>
    <w:rsid w:val="001067A4"/>
    <w:rsid w:val="00106BC9"/>
    <w:rsid w:val="00106CD9"/>
    <w:rsid w:val="00107304"/>
    <w:rsid w:val="001109E6"/>
    <w:rsid w:val="001113AF"/>
    <w:rsid w:val="00111719"/>
    <w:rsid w:val="00111C5C"/>
    <w:rsid w:val="001120FC"/>
    <w:rsid w:val="001128A8"/>
    <w:rsid w:val="00112F21"/>
    <w:rsid w:val="0011300A"/>
    <w:rsid w:val="0011322D"/>
    <w:rsid w:val="00113355"/>
    <w:rsid w:val="001135BA"/>
    <w:rsid w:val="001142DD"/>
    <w:rsid w:val="00114369"/>
    <w:rsid w:val="0011483F"/>
    <w:rsid w:val="00114849"/>
    <w:rsid w:val="00114BD9"/>
    <w:rsid w:val="00114DFE"/>
    <w:rsid w:val="00114F04"/>
    <w:rsid w:val="001151F9"/>
    <w:rsid w:val="00115911"/>
    <w:rsid w:val="001166B0"/>
    <w:rsid w:val="00117296"/>
    <w:rsid w:val="0011734D"/>
    <w:rsid w:val="00117423"/>
    <w:rsid w:val="00117454"/>
    <w:rsid w:val="001174AC"/>
    <w:rsid w:val="0011759E"/>
    <w:rsid w:val="00117E79"/>
    <w:rsid w:val="00120087"/>
    <w:rsid w:val="00120A72"/>
    <w:rsid w:val="001216B6"/>
    <w:rsid w:val="00122469"/>
    <w:rsid w:val="00122598"/>
    <w:rsid w:val="001228D2"/>
    <w:rsid w:val="00123327"/>
    <w:rsid w:val="001233A1"/>
    <w:rsid w:val="001234B3"/>
    <w:rsid w:val="00123B33"/>
    <w:rsid w:val="00123E23"/>
    <w:rsid w:val="00123E88"/>
    <w:rsid w:val="0012412F"/>
    <w:rsid w:val="001248B7"/>
    <w:rsid w:val="00124BE6"/>
    <w:rsid w:val="00125C01"/>
    <w:rsid w:val="00125CA4"/>
    <w:rsid w:val="00125D22"/>
    <w:rsid w:val="00125ED7"/>
    <w:rsid w:val="00125F5D"/>
    <w:rsid w:val="00126884"/>
    <w:rsid w:val="00126A1D"/>
    <w:rsid w:val="00126ECB"/>
    <w:rsid w:val="00127206"/>
    <w:rsid w:val="001279D0"/>
    <w:rsid w:val="00127EA2"/>
    <w:rsid w:val="00130753"/>
    <w:rsid w:val="00130A9A"/>
    <w:rsid w:val="00130B3A"/>
    <w:rsid w:val="00130B83"/>
    <w:rsid w:val="00130EAE"/>
    <w:rsid w:val="00131E96"/>
    <w:rsid w:val="00131FE4"/>
    <w:rsid w:val="001326B7"/>
    <w:rsid w:val="00132726"/>
    <w:rsid w:val="00132BAC"/>
    <w:rsid w:val="00132CFC"/>
    <w:rsid w:val="0013361D"/>
    <w:rsid w:val="00134727"/>
    <w:rsid w:val="00134974"/>
    <w:rsid w:val="00134B9D"/>
    <w:rsid w:val="0013524B"/>
    <w:rsid w:val="0013594B"/>
    <w:rsid w:val="00135972"/>
    <w:rsid w:val="00135A19"/>
    <w:rsid w:val="00136179"/>
    <w:rsid w:val="0013618B"/>
    <w:rsid w:val="00136576"/>
    <w:rsid w:val="0013659E"/>
    <w:rsid w:val="0013688A"/>
    <w:rsid w:val="00136C03"/>
    <w:rsid w:val="00136EA1"/>
    <w:rsid w:val="001374D7"/>
    <w:rsid w:val="00137CB2"/>
    <w:rsid w:val="00137CD3"/>
    <w:rsid w:val="00140189"/>
    <w:rsid w:val="001405C9"/>
    <w:rsid w:val="00140A67"/>
    <w:rsid w:val="00140B4E"/>
    <w:rsid w:val="001410A9"/>
    <w:rsid w:val="00141757"/>
    <w:rsid w:val="00141AC2"/>
    <w:rsid w:val="00141B8E"/>
    <w:rsid w:val="001420CC"/>
    <w:rsid w:val="001421B1"/>
    <w:rsid w:val="001421D0"/>
    <w:rsid w:val="0014227B"/>
    <w:rsid w:val="001426D9"/>
    <w:rsid w:val="0014391B"/>
    <w:rsid w:val="00143BD9"/>
    <w:rsid w:val="0014405C"/>
    <w:rsid w:val="0014440C"/>
    <w:rsid w:val="00144523"/>
    <w:rsid w:val="00144D06"/>
    <w:rsid w:val="00144E69"/>
    <w:rsid w:val="00144E8B"/>
    <w:rsid w:val="00145418"/>
    <w:rsid w:val="00145AFF"/>
    <w:rsid w:val="00145B29"/>
    <w:rsid w:val="00145B6F"/>
    <w:rsid w:val="00145CB4"/>
    <w:rsid w:val="00145D21"/>
    <w:rsid w:val="00146069"/>
    <w:rsid w:val="00146445"/>
    <w:rsid w:val="001465B0"/>
    <w:rsid w:val="00146649"/>
    <w:rsid w:val="00146D60"/>
    <w:rsid w:val="0014784D"/>
    <w:rsid w:val="00147A3C"/>
    <w:rsid w:val="00147F44"/>
    <w:rsid w:val="0015097A"/>
    <w:rsid w:val="00150D84"/>
    <w:rsid w:val="001511AD"/>
    <w:rsid w:val="0015172E"/>
    <w:rsid w:val="00151BB2"/>
    <w:rsid w:val="00153000"/>
    <w:rsid w:val="0015312D"/>
    <w:rsid w:val="001532B4"/>
    <w:rsid w:val="00153307"/>
    <w:rsid w:val="0015339D"/>
    <w:rsid w:val="00153B22"/>
    <w:rsid w:val="00153BA9"/>
    <w:rsid w:val="00153DFF"/>
    <w:rsid w:val="0015441E"/>
    <w:rsid w:val="001544C3"/>
    <w:rsid w:val="00154789"/>
    <w:rsid w:val="00154F45"/>
    <w:rsid w:val="001552A1"/>
    <w:rsid w:val="001553C7"/>
    <w:rsid w:val="00155876"/>
    <w:rsid w:val="00155B12"/>
    <w:rsid w:val="00155CD9"/>
    <w:rsid w:val="00156CB1"/>
    <w:rsid w:val="00156CCB"/>
    <w:rsid w:val="00156EF4"/>
    <w:rsid w:val="00157187"/>
    <w:rsid w:val="00157398"/>
    <w:rsid w:val="0015780E"/>
    <w:rsid w:val="00157A72"/>
    <w:rsid w:val="00157BD9"/>
    <w:rsid w:val="00157E43"/>
    <w:rsid w:val="001607B3"/>
    <w:rsid w:val="00160C79"/>
    <w:rsid w:val="00161189"/>
    <w:rsid w:val="001615A6"/>
    <w:rsid w:val="00161DC1"/>
    <w:rsid w:val="00161E41"/>
    <w:rsid w:val="001631C7"/>
    <w:rsid w:val="0016331D"/>
    <w:rsid w:val="00163436"/>
    <w:rsid w:val="00163AE9"/>
    <w:rsid w:val="00163CE3"/>
    <w:rsid w:val="00164712"/>
    <w:rsid w:val="0016473C"/>
    <w:rsid w:val="001649C3"/>
    <w:rsid w:val="00164C72"/>
    <w:rsid w:val="00164D4A"/>
    <w:rsid w:val="0016584C"/>
    <w:rsid w:val="00165F6C"/>
    <w:rsid w:val="001667DE"/>
    <w:rsid w:val="00166941"/>
    <w:rsid w:val="00166AE0"/>
    <w:rsid w:val="00166BE4"/>
    <w:rsid w:val="00167384"/>
    <w:rsid w:val="00167535"/>
    <w:rsid w:val="0016758C"/>
    <w:rsid w:val="001675B3"/>
    <w:rsid w:val="001678FF"/>
    <w:rsid w:val="00167B82"/>
    <w:rsid w:val="00167C0C"/>
    <w:rsid w:val="00167E3C"/>
    <w:rsid w:val="001702B2"/>
    <w:rsid w:val="001707AA"/>
    <w:rsid w:val="00170B62"/>
    <w:rsid w:val="00170B65"/>
    <w:rsid w:val="00170ED8"/>
    <w:rsid w:val="00171558"/>
    <w:rsid w:val="00172A6A"/>
    <w:rsid w:val="00172D8C"/>
    <w:rsid w:val="00172E1E"/>
    <w:rsid w:val="001743B2"/>
    <w:rsid w:val="00175121"/>
    <w:rsid w:val="00175564"/>
    <w:rsid w:val="001759F9"/>
    <w:rsid w:val="0017669A"/>
    <w:rsid w:val="001768C1"/>
    <w:rsid w:val="00176D09"/>
    <w:rsid w:val="00176D18"/>
    <w:rsid w:val="00177528"/>
    <w:rsid w:val="00177CD9"/>
    <w:rsid w:val="00177D10"/>
    <w:rsid w:val="00180604"/>
    <w:rsid w:val="00180CB0"/>
    <w:rsid w:val="0018142A"/>
    <w:rsid w:val="0018142C"/>
    <w:rsid w:val="00182162"/>
    <w:rsid w:val="0018233C"/>
    <w:rsid w:val="00182767"/>
    <w:rsid w:val="001829FA"/>
    <w:rsid w:val="00182A5E"/>
    <w:rsid w:val="001830A4"/>
    <w:rsid w:val="00183510"/>
    <w:rsid w:val="0018370D"/>
    <w:rsid w:val="00183C8D"/>
    <w:rsid w:val="00184249"/>
    <w:rsid w:val="00184286"/>
    <w:rsid w:val="0018573F"/>
    <w:rsid w:val="00185B5F"/>
    <w:rsid w:val="00186DEA"/>
    <w:rsid w:val="00186F27"/>
    <w:rsid w:val="0018786A"/>
    <w:rsid w:val="00187F78"/>
    <w:rsid w:val="00187FAC"/>
    <w:rsid w:val="001907C4"/>
    <w:rsid w:val="0019214A"/>
    <w:rsid w:val="001927F4"/>
    <w:rsid w:val="001928FA"/>
    <w:rsid w:val="001929DB"/>
    <w:rsid w:val="00192FDD"/>
    <w:rsid w:val="001932DB"/>
    <w:rsid w:val="001932E5"/>
    <w:rsid w:val="0019334F"/>
    <w:rsid w:val="001938A7"/>
    <w:rsid w:val="00193FB1"/>
    <w:rsid w:val="0019423B"/>
    <w:rsid w:val="00194C1C"/>
    <w:rsid w:val="00194CF1"/>
    <w:rsid w:val="00195637"/>
    <w:rsid w:val="00195D82"/>
    <w:rsid w:val="00196863"/>
    <w:rsid w:val="00196AB7"/>
    <w:rsid w:val="00196DC5"/>
    <w:rsid w:val="00196EB9"/>
    <w:rsid w:val="00196F6F"/>
    <w:rsid w:val="001970DE"/>
    <w:rsid w:val="00197B2C"/>
    <w:rsid w:val="001A0275"/>
    <w:rsid w:val="001A0308"/>
    <w:rsid w:val="001A0CCF"/>
    <w:rsid w:val="001A0F3B"/>
    <w:rsid w:val="001A0F7B"/>
    <w:rsid w:val="001A1084"/>
    <w:rsid w:val="001A1638"/>
    <w:rsid w:val="001A181F"/>
    <w:rsid w:val="001A1CCE"/>
    <w:rsid w:val="001A2279"/>
    <w:rsid w:val="001A236D"/>
    <w:rsid w:val="001A29E7"/>
    <w:rsid w:val="001A2C5C"/>
    <w:rsid w:val="001A2F21"/>
    <w:rsid w:val="001A325F"/>
    <w:rsid w:val="001A3353"/>
    <w:rsid w:val="001A362D"/>
    <w:rsid w:val="001A3F69"/>
    <w:rsid w:val="001A4992"/>
    <w:rsid w:val="001A51EB"/>
    <w:rsid w:val="001A551B"/>
    <w:rsid w:val="001A566E"/>
    <w:rsid w:val="001A5F47"/>
    <w:rsid w:val="001A644B"/>
    <w:rsid w:val="001A6D28"/>
    <w:rsid w:val="001A727B"/>
    <w:rsid w:val="001A7D4F"/>
    <w:rsid w:val="001B037F"/>
    <w:rsid w:val="001B03B7"/>
    <w:rsid w:val="001B041E"/>
    <w:rsid w:val="001B09AD"/>
    <w:rsid w:val="001B0B19"/>
    <w:rsid w:val="001B12DF"/>
    <w:rsid w:val="001B1A87"/>
    <w:rsid w:val="001B1D92"/>
    <w:rsid w:val="001B2958"/>
    <w:rsid w:val="001B37F4"/>
    <w:rsid w:val="001B3934"/>
    <w:rsid w:val="001B39EB"/>
    <w:rsid w:val="001B3B5D"/>
    <w:rsid w:val="001B3C54"/>
    <w:rsid w:val="001B4D92"/>
    <w:rsid w:val="001B5483"/>
    <w:rsid w:val="001B5F0C"/>
    <w:rsid w:val="001B5F15"/>
    <w:rsid w:val="001B6227"/>
    <w:rsid w:val="001B6669"/>
    <w:rsid w:val="001B677D"/>
    <w:rsid w:val="001B6D16"/>
    <w:rsid w:val="001B6E62"/>
    <w:rsid w:val="001B6F9F"/>
    <w:rsid w:val="001B7010"/>
    <w:rsid w:val="001B7323"/>
    <w:rsid w:val="001B7370"/>
    <w:rsid w:val="001B7378"/>
    <w:rsid w:val="001B749D"/>
    <w:rsid w:val="001B759A"/>
    <w:rsid w:val="001B7906"/>
    <w:rsid w:val="001B7C1D"/>
    <w:rsid w:val="001B7E41"/>
    <w:rsid w:val="001B7F44"/>
    <w:rsid w:val="001C014C"/>
    <w:rsid w:val="001C01B7"/>
    <w:rsid w:val="001C0296"/>
    <w:rsid w:val="001C0698"/>
    <w:rsid w:val="001C0B54"/>
    <w:rsid w:val="001C0BC4"/>
    <w:rsid w:val="001C1A97"/>
    <w:rsid w:val="001C1B76"/>
    <w:rsid w:val="001C1CB5"/>
    <w:rsid w:val="001C1EC0"/>
    <w:rsid w:val="001C21BC"/>
    <w:rsid w:val="001C235F"/>
    <w:rsid w:val="001C2408"/>
    <w:rsid w:val="001C2710"/>
    <w:rsid w:val="001C293E"/>
    <w:rsid w:val="001C3A93"/>
    <w:rsid w:val="001C3D68"/>
    <w:rsid w:val="001C41EF"/>
    <w:rsid w:val="001C4443"/>
    <w:rsid w:val="001C4D1F"/>
    <w:rsid w:val="001C4D23"/>
    <w:rsid w:val="001C4EF6"/>
    <w:rsid w:val="001C4F0D"/>
    <w:rsid w:val="001C56C5"/>
    <w:rsid w:val="001C5AE9"/>
    <w:rsid w:val="001C5D2D"/>
    <w:rsid w:val="001C5DD6"/>
    <w:rsid w:val="001C626F"/>
    <w:rsid w:val="001C62F8"/>
    <w:rsid w:val="001C67B5"/>
    <w:rsid w:val="001C69A3"/>
    <w:rsid w:val="001C6C21"/>
    <w:rsid w:val="001C7268"/>
    <w:rsid w:val="001C7641"/>
    <w:rsid w:val="001C78FC"/>
    <w:rsid w:val="001C7A1E"/>
    <w:rsid w:val="001D01C9"/>
    <w:rsid w:val="001D058C"/>
    <w:rsid w:val="001D096F"/>
    <w:rsid w:val="001D0DD1"/>
    <w:rsid w:val="001D155F"/>
    <w:rsid w:val="001D1660"/>
    <w:rsid w:val="001D201F"/>
    <w:rsid w:val="001D243B"/>
    <w:rsid w:val="001D2CE6"/>
    <w:rsid w:val="001D2DA4"/>
    <w:rsid w:val="001D3507"/>
    <w:rsid w:val="001D363E"/>
    <w:rsid w:val="001D3CC4"/>
    <w:rsid w:val="001D4A66"/>
    <w:rsid w:val="001D5C94"/>
    <w:rsid w:val="001D6C50"/>
    <w:rsid w:val="001D6C5E"/>
    <w:rsid w:val="001D6E2D"/>
    <w:rsid w:val="001D74FE"/>
    <w:rsid w:val="001D75C7"/>
    <w:rsid w:val="001D76CC"/>
    <w:rsid w:val="001D7F13"/>
    <w:rsid w:val="001E04C9"/>
    <w:rsid w:val="001E0653"/>
    <w:rsid w:val="001E085D"/>
    <w:rsid w:val="001E1051"/>
    <w:rsid w:val="001E1F07"/>
    <w:rsid w:val="001E20F1"/>
    <w:rsid w:val="001E27FE"/>
    <w:rsid w:val="001E2B65"/>
    <w:rsid w:val="001E2F8C"/>
    <w:rsid w:val="001E3526"/>
    <w:rsid w:val="001E367D"/>
    <w:rsid w:val="001E3ADE"/>
    <w:rsid w:val="001E3BD8"/>
    <w:rsid w:val="001E3C84"/>
    <w:rsid w:val="001E4190"/>
    <w:rsid w:val="001E43E1"/>
    <w:rsid w:val="001E44AD"/>
    <w:rsid w:val="001E44F5"/>
    <w:rsid w:val="001E4547"/>
    <w:rsid w:val="001E4EB7"/>
    <w:rsid w:val="001E58A1"/>
    <w:rsid w:val="001E594C"/>
    <w:rsid w:val="001E59F8"/>
    <w:rsid w:val="001E5A36"/>
    <w:rsid w:val="001E5C5B"/>
    <w:rsid w:val="001E5DE6"/>
    <w:rsid w:val="001E7352"/>
    <w:rsid w:val="001E78C0"/>
    <w:rsid w:val="001E7E2B"/>
    <w:rsid w:val="001F00A4"/>
    <w:rsid w:val="001F01BF"/>
    <w:rsid w:val="001F02FA"/>
    <w:rsid w:val="001F06AE"/>
    <w:rsid w:val="001F0AAC"/>
    <w:rsid w:val="001F12E4"/>
    <w:rsid w:val="001F14C1"/>
    <w:rsid w:val="001F16CB"/>
    <w:rsid w:val="001F1704"/>
    <w:rsid w:val="001F1CA5"/>
    <w:rsid w:val="001F1CAC"/>
    <w:rsid w:val="001F1F19"/>
    <w:rsid w:val="001F1F7A"/>
    <w:rsid w:val="001F3C10"/>
    <w:rsid w:val="001F3FCA"/>
    <w:rsid w:val="001F47EF"/>
    <w:rsid w:val="001F4893"/>
    <w:rsid w:val="001F4991"/>
    <w:rsid w:val="001F4D40"/>
    <w:rsid w:val="001F52ED"/>
    <w:rsid w:val="001F6239"/>
    <w:rsid w:val="001F6DC8"/>
    <w:rsid w:val="001F7B9F"/>
    <w:rsid w:val="001F7C6D"/>
    <w:rsid w:val="0020011D"/>
    <w:rsid w:val="00200638"/>
    <w:rsid w:val="002007F1"/>
    <w:rsid w:val="00200887"/>
    <w:rsid w:val="00201693"/>
    <w:rsid w:val="00201D35"/>
    <w:rsid w:val="0020210B"/>
    <w:rsid w:val="0020261D"/>
    <w:rsid w:val="00202D6B"/>
    <w:rsid w:val="00203036"/>
    <w:rsid w:val="0020379F"/>
    <w:rsid w:val="00203BDA"/>
    <w:rsid w:val="00203C89"/>
    <w:rsid w:val="002043AC"/>
    <w:rsid w:val="0020540C"/>
    <w:rsid w:val="00205CC9"/>
    <w:rsid w:val="0020655B"/>
    <w:rsid w:val="0020677C"/>
    <w:rsid w:val="00206CB7"/>
    <w:rsid w:val="00206F01"/>
    <w:rsid w:val="00207136"/>
    <w:rsid w:val="00207641"/>
    <w:rsid w:val="0020769D"/>
    <w:rsid w:val="002077D6"/>
    <w:rsid w:val="00207C49"/>
    <w:rsid w:val="00210CD7"/>
    <w:rsid w:val="002112DA"/>
    <w:rsid w:val="00211BE0"/>
    <w:rsid w:val="0021211A"/>
    <w:rsid w:val="00212651"/>
    <w:rsid w:val="0021268F"/>
    <w:rsid w:val="0021294F"/>
    <w:rsid w:val="0021297D"/>
    <w:rsid w:val="00212A92"/>
    <w:rsid w:val="00212B22"/>
    <w:rsid w:val="00212C47"/>
    <w:rsid w:val="002138FA"/>
    <w:rsid w:val="00213B48"/>
    <w:rsid w:val="00213C81"/>
    <w:rsid w:val="00213E13"/>
    <w:rsid w:val="002140A6"/>
    <w:rsid w:val="002146A8"/>
    <w:rsid w:val="00214C34"/>
    <w:rsid w:val="002151C8"/>
    <w:rsid w:val="002154B3"/>
    <w:rsid w:val="002157BD"/>
    <w:rsid w:val="00215939"/>
    <w:rsid w:val="00216096"/>
    <w:rsid w:val="0021641A"/>
    <w:rsid w:val="0021696C"/>
    <w:rsid w:val="002171C6"/>
    <w:rsid w:val="002173EF"/>
    <w:rsid w:val="002179B9"/>
    <w:rsid w:val="002179E1"/>
    <w:rsid w:val="00217AE5"/>
    <w:rsid w:val="00217D17"/>
    <w:rsid w:val="002207CB"/>
    <w:rsid w:val="00220DAD"/>
    <w:rsid w:val="002210AD"/>
    <w:rsid w:val="002214C5"/>
    <w:rsid w:val="00221D1E"/>
    <w:rsid w:val="00221F3B"/>
    <w:rsid w:val="00222215"/>
    <w:rsid w:val="00222AEC"/>
    <w:rsid w:val="00222B25"/>
    <w:rsid w:val="00222F65"/>
    <w:rsid w:val="002230CF"/>
    <w:rsid w:val="002238CC"/>
    <w:rsid w:val="00223B21"/>
    <w:rsid w:val="00225551"/>
    <w:rsid w:val="00225BE0"/>
    <w:rsid w:val="002263E3"/>
    <w:rsid w:val="00226865"/>
    <w:rsid w:val="00226BB0"/>
    <w:rsid w:val="0022746C"/>
    <w:rsid w:val="00227688"/>
    <w:rsid w:val="002302DB"/>
    <w:rsid w:val="00230EF1"/>
    <w:rsid w:val="00231935"/>
    <w:rsid w:val="00231E3A"/>
    <w:rsid w:val="0023222B"/>
    <w:rsid w:val="002323EB"/>
    <w:rsid w:val="0023247D"/>
    <w:rsid w:val="00232958"/>
    <w:rsid w:val="00232D09"/>
    <w:rsid w:val="00233396"/>
    <w:rsid w:val="00233818"/>
    <w:rsid w:val="00234001"/>
    <w:rsid w:val="002342DD"/>
    <w:rsid w:val="002344A0"/>
    <w:rsid w:val="00234B22"/>
    <w:rsid w:val="002352F4"/>
    <w:rsid w:val="00235544"/>
    <w:rsid w:val="00235763"/>
    <w:rsid w:val="00235A38"/>
    <w:rsid w:val="002361CA"/>
    <w:rsid w:val="0023667C"/>
    <w:rsid w:val="00236AA7"/>
    <w:rsid w:val="00236B8F"/>
    <w:rsid w:val="00236DD3"/>
    <w:rsid w:val="00237C3B"/>
    <w:rsid w:val="00237D55"/>
    <w:rsid w:val="00240150"/>
    <w:rsid w:val="0024086C"/>
    <w:rsid w:val="00240E43"/>
    <w:rsid w:val="00240E56"/>
    <w:rsid w:val="00240FBA"/>
    <w:rsid w:val="002412BF"/>
    <w:rsid w:val="00241336"/>
    <w:rsid w:val="00241C61"/>
    <w:rsid w:val="00241EA1"/>
    <w:rsid w:val="0024201D"/>
    <w:rsid w:val="002421B4"/>
    <w:rsid w:val="00243F28"/>
    <w:rsid w:val="00244347"/>
    <w:rsid w:val="00244A81"/>
    <w:rsid w:val="00244DD6"/>
    <w:rsid w:val="00245113"/>
    <w:rsid w:val="0024530E"/>
    <w:rsid w:val="002457C9"/>
    <w:rsid w:val="00245B09"/>
    <w:rsid w:val="00245F1A"/>
    <w:rsid w:val="00246453"/>
    <w:rsid w:val="00246A67"/>
    <w:rsid w:val="002478D2"/>
    <w:rsid w:val="002503F2"/>
    <w:rsid w:val="002506CB"/>
    <w:rsid w:val="00250A1E"/>
    <w:rsid w:val="0025126E"/>
    <w:rsid w:val="0025177C"/>
    <w:rsid w:val="00251790"/>
    <w:rsid w:val="00251EA9"/>
    <w:rsid w:val="002521C5"/>
    <w:rsid w:val="002522BE"/>
    <w:rsid w:val="0025230A"/>
    <w:rsid w:val="00252753"/>
    <w:rsid w:val="0025337F"/>
    <w:rsid w:val="002534E6"/>
    <w:rsid w:val="0025351C"/>
    <w:rsid w:val="002538D9"/>
    <w:rsid w:val="002549AB"/>
    <w:rsid w:val="00254C8E"/>
    <w:rsid w:val="002552C6"/>
    <w:rsid w:val="00255D3F"/>
    <w:rsid w:val="00256478"/>
    <w:rsid w:val="00256B58"/>
    <w:rsid w:val="002572EA"/>
    <w:rsid w:val="002573BB"/>
    <w:rsid w:val="002579C8"/>
    <w:rsid w:val="00257BA5"/>
    <w:rsid w:val="00257C26"/>
    <w:rsid w:val="002600B8"/>
    <w:rsid w:val="002609BD"/>
    <w:rsid w:val="00260DC3"/>
    <w:rsid w:val="0026130C"/>
    <w:rsid w:val="002617E4"/>
    <w:rsid w:val="00262026"/>
    <w:rsid w:val="00262256"/>
    <w:rsid w:val="002625DD"/>
    <w:rsid w:val="00262D3B"/>
    <w:rsid w:val="00263019"/>
    <w:rsid w:val="002631A0"/>
    <w:rsid w:val="00263241"/>
    <w:rsid w:val="002633A6"/>
    <w:rsid w:val="00263CEB"/>
    <w:rsid w:val="002646A3"/>
    <w:rsid w:val="002648B0"/>
    <w:rsid w:val="00264F6D"/>
    <w:rsid w:val="002652B0"/>
    <w:rsid w:val="00265D85"/>
    <w:rsid w:val="00265D91"/>
    <w:rsid w:val="0026623C"/>
    <w:rsid w:val="00266275"/>
    <w:rsid w:val="0026661C"/>
    <w:rsid w:val="00266E6B"/>
    <w:rsid w:val="00266EDF"/>
    <w:rsid w:val="002671BE"/>
    <w:rsid w:val="00267592"/>
    <w:rsid w:val="00267DBA"/>
    <w:rsid w:val="002701A0"/>
    <w:rsid w:val="00271179"/>
    <w:rsid w:val="0027121D"/>
    <w:rsid w:val="002717A3"/>
    <w:rsid w:val="00272414"/>
    <w:rsid w:val="00273AA1"/>
    <w:rsid w:val="00273C79"/>
    <w:rsid w:val="00273CCD"/>
    <w:rsid w:val="00273EB1"/>
    <w:rsid w:val="00274054"/>
    <w:rsid w:val="00274641"/>
    <w:rsid w:val="00274BDE"/>
    <w:rsid w:val="00274FDD"/>
    <w:rsid w:val="00275037"/>
    <w:rsid w:val="00275303"/>
    <w:rsid w:val="00275952"/>
    <w:rsid w:val="002761E3"/>
    <w:rsid w:val="0027628C"/>
    <w:rsid w:val="002763EA"/>
    <w:rsid w:val="002764A4"/>
    <w:rsid w:val="0027662B"/>
    <w:rsid w:val="002766C7"/>
    <w:rsid w:val="002802E9"/>
    <w:rsid w:val="002802F5"/>
    <w:rsid w:val="00280380"/>
    <w:rsid w:val="00280862"/>
    <w:rsid w:val="0028097E"/>
    <w:rsid w:val="00280C3C"/>
    <w:rsid w:val="00281228"/>
    <w:rsid w:val="00281F30"/>
    <w:rsid w:val="00281FAD"/>
    <w:rsid w:val="00282534"/>
    <w:rsid w:val="00282851"/>
    <w:rsid w:val="00282907"/>
    <w:rsid w:val="00282CFE"/>
    <w:rsid w:val="0028373C"/>
    <w:rsid w:val="00283D10"/>
    <w:rsid w:val="00283E58"/>
    <w:rsid w:val="00284367"/>
    <w:rsid w:val="00284D1E"/>
    <w:rsid w:val="00285282"/>
    <w:rsid w:val="00285284"/>
    <w:rsid w:val="00285B7D"/>
    <w:rsid w:val="00285ED7"/>
    <w:rsid w:val="00286779"/>
    <w:rsid w:val="00286A22"/>
    <w:rsid w:val="00286E45"/>
    <w:rsid w:val="002871E0"/>
    <w:rsid w:val="00287506"/>
    <w:rsid w:val="00287D2A"/>
    <w:rsid w:val="00287D9B"/>
    <w:rsid w:val="00290AA9"/>
    <w:rsid w:val="00290D5F"/>
    <w:rsid w:val="00290FFD"/>
    <w:rsid w:val="00291054"/>
    <w:rsid w:val="002911A8"/>
    <w:rsid w:val="002912F0"/>
    <w:rsid w:val="002914F5"/>
    <w:rsid w:val="00291567"/>
    <w:rsid w:val="00291BBE"/>
    <w:rsid w:val="0029239F"/>
    <w:rsid w:val="00292409"/>
    <w:rsid w:val="002929C2"/>
    <w:rsid w:val="00292C9D"/>
    <w:rsid w:val="00292F50"/>
    <w:rsid w:val="00293328"/>
    <w:rsid w:val="00293C61"/>
    <w:rsid w:val="00293CE3"/>
    <w:rsid w:val="00293F4E"/>
    <w:rsid w:val="0029429A"/>
    <w:rsid w:val="002954A1"/>
    <w:rsid w:val="00295560"/>
    <w:rsid w:val="002955EE"/>
    <w:rsid w:val="00295A03"/>
    <w:rsid w:val="00295ED8"/>
    <w:rsid w:val="00296077"/>
    <w:rsid w:val="00296C0B"/>
    <w:rsid w:val="00297314"/>
    <w:rsid w:val="002974BF"/>
    <w:rsid w:val="00297743"/>
    <w:rsid w:val="00297D26"/>
    <w:rsid w:val="002A04D2"/>
    <w:rsid w:val="002A0E29"/>
    <w:rsid w:val="002A0E2D"/>
    <w:rsid w:val="002A1BAA"/>
    <w:rsid w:val="002A1CAD"/>
    <w:rsid w:val="002A22A1"/>
    <w:rsid w:val="002A23B1"/>
    <w:rsid w:val="002A2461"/>
    <w:rsid w:val="002A3ABA"/>
    <w:rsid w:val="002A3FAE"/>
    <w:rsid w:val="002A44E2"/>
    <w:rsid w:val="002A45D8"/>
    <w:rsid w:val="002A4B57"/>
    <w:rsid w:val="002A5019"/>
    <w:rsid w:val="002A5812"/>
    <w:rsid w:val="002A5BD5"/>
    <w:rsid w:val="002A5EFB"/>
    <w:rsid w:val="002A6D2B"/>
    <w:rsid w:val="002A6FB3"/>
    <w:rsid w:val="002A76CA"/>
    <w:rsid w:val="002A79B0"/>
    <w:rsid w:val="002B01C7"/>
    <w:rsid w:val="002B0238"/>
    <w:rsid w:val="002B0787"/>
    <w:rsid w:val="002B07FC"/>
    <w:rsid w:val="002B10F5"/>
    <w:rsid w:val="002B1B76"/>
    <w:rsid w:val="002B22D7"/>
    <w:rsid w:val="002B2F28"/>
    <w:rsid w:val="002B3110"/>
    <w:rsid w:val="002B370D"/>
    <w:rsid w:val="002B3BC2"/>
    <w:rsid w:val="002B42B6"/>
    <w:rsid w:val="002B4587"/>
    <w:rsid w:val="002B4D65"/>
    <w:rsid w:val="002B5BD6"/>
    <w:rsid w:val="002B6B19"/>
    <w:rsid w:val="002B7006"/>
    <w:rsid w:val="002B72A6"/>
    <w:rsid w:val="002B72C2"/>
    <w:rsid w:val="002B74BE"/>
    <w:rsid w:val="002B7D11"/>
    <w:rsid w:val="002B7F7C"/>
    <w:rsid w:val="002B7FA3"/>
    <w:rsid w:val="002C018C"/>
    <w:rsid w:val="002C04E2"/>
    <w:rsid w:val="002C061B"/>
    <w:rsid w:val="002C09D3"/>
    <w:rsid w:val="002C0AF7"/>
    <w:rsid w:val="002C0CC6"/>
    <w:rsid w:val="002C1254"/>
    <w:rsid w:val="002C1378"/>
    <w:rsid w:val="002C16A7"/>
    <w:rsid w:val="002C1FF8"/>
    <w:rsid w:val="002C22B6"/>
    <w:rsid w:val="002C247F"/>
    <w:rsid w:val="002C2645"/>
    <w:rsid w:val="002C2B7D"/>
    <w:rsid w:val="002C2B91"/>
    <w:rsid w:val="002C2D40"/>
    <w:rsid w:val="002C3590"/>
    <w:rsid w:val="002C362D"/>
    <w:rsid w:val="002C392F"/>
    <w:rsid w:val="002C3953"/>
    <w:rsid w:val="002C3DC8"/>
    <w:rsid w:val="002C4414"/>
    <w:rsid w:val="002C4DD6"/>
    <w:rsid w:val="002C509A"/>
    <w:rsid w:val="002C5BBA"/>
    <w:rsid w:val="002C5D62"/>
    <w:rsid w:val="002C6034"/>
    <w:rsid w:val="002C6318"/>
    <w:rsid w:val="002C63C8"/>
    <w:rsid w:val="002C6675"/>
    <w:rsid w:val="002C671F"/>
    <w:rsid w:val="002C69D9"/>
    <w:rsid w:val="002C7090"/>
    <w:rsid w:val="002C7649"/>
    <w:rsid w:val="002C774A"/>
    <w:rsid w:val="002C7AAB"/>
    <w:rsid w:val="002D06D6"/>
    <w:rsid w:val="002D078F"/>
    <w:rsid w:val="002D09A5"/>
    <w:rsid w:val="002D1070"/>
    <w:rsid w:val="002D15A9"/>
    <w:rsid w:val="002D16FF"/>
    <w:rsid w:val="002D17AB"/>
    <w:rsid w:val="002D1D6E"/>
    <w:rsid w:val="002D2279"/>
    <w:rsid w:val="002D2519"/>
    <w:rsid w:val="002D255C"/>
    <w:rsid w:val="002D2F94"/>
    <w:rsid w:val="002D3399"/>
    <w:rsid w:val="002D4520"/>
    <w:rsid w:val="002D4706"/>
    <w:rsid w:val="002D4BEE"/>
    <w:rsid w:val="002D4C07"/>
    <w:rsid w:val="002D4D31"/>
    <w:rsid w:val="002D5195"/>
    <w:rsid w:val="002D5230"/>
    <w:rsid w:val="002D5DE1"/>
    <w:rsid w:val="002D6028"/>
    <w:rsid w:val="002D6664"/>
    <w:rsid w:val="002D6779"/>
    <w:rsid w:val="002D67F3"/>
    <w:rsid w:val="002D68A7"/>
    <w:rsid w:val="002D6BB6"/>
    <w:rsid w:val="002D7187"/>
    <w:rsid w:val="002D727A"/>
    <w:rsid w:val="002D72CC"/>
    <w:rsid w:val="002D74CF"/>
    <w:rsid w:val="002E02E8"/>
    <w:rsid w:val="002E0347"/>
    <w:rsid w:val="002E093C"/>
    <w:rsid w:val="002E16C0"/>
    <w:rsid w:val="002E1B11"/>
    <w:rsid w:val="002E210F"/>
    <w:rsid w:val="002E2C4F"/>
    <w:rsid w:val="002E37FA"/>
    <w:rsid w:val="002E3B5F"/>
    <w:rsid w:val="002E42FD"/>
    <w:rsid w:val="002E4D1F"/>
    <w:rsid w:val="002E508A"/>
    <w:rsid w:val="002E56EC"/>
    <w:rsid w:val="002E5771"/>
    <w:rsid w:val="002E5874"/>
    <w:rsid w:val="002E5A80"/>
    <w:rsid w:val="002E5B8B"/>
    <w:rsid w:val="002E5DDA"/>
    <w:rsid w:val="002E5DE9"/>
    <w:rsid w:val="002E5F63"/>
    <w:rsid w:val="002E6F39"/>
    <w:rsid w:val="002E7578"/>
    <w:rsid w:val="002E76E2"/>
    <w:rsid w:val="002E7870"/>
    <w:rsid w:val="002E78B0"/>
    <w:rsid w:val="002E78FC"/>
    <w:rsid w:val="002E79C0"/>
    <w:rsid w:val="002E7D5F"/>
    <w:rsid w:val="002F052A"/>
    <w:rsid w:val="002F1255"/>
    <w:rsid w:val="002F170A"/>
    <w:rsid w:val="002F1CC2"/>
    <w:rsid w:val="002F1DC3"/>
    <w:rsid w:val="002F1E6C"/>
    <w:rsid w:val="002F214C"/>
    <w:rsid w:val="002F22CC"/>
    <w:rsid w:val="002F233A"/>
    <w:rsid w:val="002F3228"/>
    <w:rsid w:val="002F3961"/>
    <w:rsid w:val="002F4476"/>
    <w:rsid w:val="002F48D6"/>
    <w:rsid w:val="002F4C5D"/>
    <w:rsid w:val="002F4CC1"/>
    <w:rsid w:val="002F4CCB"/>
    <w:rsid w:val="002F5B66"/>
    <w:rsid w:val="002F5E47"/>
    <w:rsid w:val="002F5FED"/>
    <w:rsid w:val="002F620B"/>
    <w:rsid w:val="002F6278"/>
    <w:rsid w:val="002F73AF"/>
    <w:rsid w:val="002F776A"/>
    <w:rsid w:val="002F7A10"/>
    <w:rsid w:val="002F7BE9"/>
    <w:rsid w:val="00300156"/>
    <w:rsid w:val="0030043B"/>
    <w:rsid w:val="00300765"/>
    <w:rsid w:val="00300C5D"/>
    <w:rsid w:val="0030106E"/>
    <w:rsid w:val="00301223"/>
    <w:rsid w:val="00301957"/>
    <w:rsid w:val="00302017"/>
    <w:rsid w:val="00302675"/>
    <w:rsid w:val="00303392"/>
    <w:rsid w:val="003036EA"/>
    <w:rsid w:val="003039E6"/>
    <w:rsid w:val="00303C80"/>
    <w:rsid w:val="003049E1"/>
    <w:rsid w:val="00304D2C"/>
    <w:rsid w:val="00304E2C"/>
    <w:rsid w:val="0030542F"/>
    <w:rsid w:val="00305899"/>
    <w:rsid w:val="00305A1A"/>
    <w:rsid w:val="00305A8C"/>
    <w:rsid w:val="00306252"/>
    <w:rsid w:val="00306521"/>
    <w:rsid w:val="0030680B"/>
    <w:rsid w:val="00306BAC"/>
    <w:rsid w:val="003076DA"/>
    <w:rsid w:val="00307C54"/>
    <w:rsid w:val="00307C82"/>
    <w:rsid w:val="00310151"/>
    <w:rsid w:val="0031039C"/>
    <w:rsid w:val="00310B79"/>
    <w:rsid w:val="00310DCE"/>
    <w:rsid w:val="003113D3"/>
    <w:rsid w:val="0031142E"/>
    <w:rsid w:val="00311614"/>
    <w:rsid w:val="00311BD8"/>
    <w:rsid w:val="00311CD2"/>
    <w:rsid w:val="00311D0C"/>
    <w:rsid w:val="0031203F"/>
    <w:rsid w:val="003123AA"/>
    <w:rsid w:val="0031256E"/>
    <w:rsid w:val="003132D7"/>
    <w:rsid w:val="00313649"/>
    <w:rsid w:val="00314056"/>
    <w:rsid w:val="003145CD"/>
    <w:rsid w:val="00314632"/>
    <w:rsid w:val="00314D4D"/>
    <w:rsid w:val="00314F85"/>
    <w:rsid w:val="00315119"/>
    <w:rsid w:val="003154CD"/>
    <w:rsid w:val="00315D43"/>
    <w:rsid w:val="00316464"/>
    <w:rsid w:val="00316C69"/>
    <w:rsid w:val="003175CB"/>
    <w:rsid w:val="003178FD"/>
    <w:rsid w:val="00317AF2"/>
    <w:rsid w:val="00317BD7"/>
    <w:rsid w:val="00317DEF"/>
    <w:rsid w:val="00317F6E"/>
    <w:rsid w:val="0032067E"/>
    <w:rsid w:val="0032084E"/>
    <w:rsid w:val="00320CAE"/>
    <w:rsid w:val="00320E2B"/>
    <w:rsid w:val="00321D1B"/>
    <w:rsid w:val="003220D6"/>
    <w:rsid w:val="003222E4"/>
    <w:rsid w:val="00322A67"/>
    <w:rsid w:val="00322BF3"/>
    <w:rsid w:val="00323092"/>
    <w:rsid w:val="00323152"/>
    <w:rsid w:val="00323922"/>
    <w:rsid w:val="003239A5"/>
    <w:rsid w:val="00323D47"/>
    <w:rsid w:val="0032441E"/>
    <w:rsid w:val="003257AB"/>
    <w:rsid w:val="003257CB"/>
    <w:rsid w:val="00325E81"/>
    <w:rsid w:val="00325FB0"/>
    <w:rsid w:val="0032602D"/>
    <w:rsid w:val="0032603E"/>
    <w:rsid w:val="003261E7"/>
    <w:rsid w:val="003266C9"/>
    <w:rsid w:val="00326D1B"/>
    <w:rsid w:val="00327290"/>
    <w:rsid w:val="0032781A"/>
    <w:rsid w:val="003278F0"/>
    <w:rsid w:val="003302F1"/>
    <w:rsid w:val="0033077D"/>
    <w:rsid w:val="00330F36"/>
    <w:rsid w:val="003315AE"/>
    <w:rsid w:val="003316B7"/>
    <w:rsid w:val="003324D7"/>
    <w:rsid w:val="00332C58"/>
    <w:rsid w:val="00332DB3"/>
    <w:rsid w:val="0033325C"/>
    <w:rsid w:val="00333502"/>
    <w:rsid w:val="0033364B"/>
    <w:rsid w:val="003339EC"/>
    <w:rsid w:val="00333FCF"/>
    <w:rsid w:val="00334844"/>
    <w:rsid w:val="003350D4"/>
    <w:rsid w:val="003359D0"/>
    <w:rsid w:val="00335D9C"/>
    <w:rsid w:val="00335FD9"/>
    <w:rsid w:val="00336409"/>
    <w:rsid w:val="003364B0"/>
    <w:rsid w:val="00336A20"/>
    <w:rsid w:val="00337044"/>
    <w:rsid w:val="0033752C"/>
    <w:rsid w:val="0033790D"/>
    <w:rsid w:val="00337F9C"/>
    <w:rsid w:val="0034028C"/>
    <w:rsid w:val="00341731"/>
    <w:rsid w:val="003417BB"/>
    <w:rsid w:val="0034291E"/>
    <w:rsid w:val="00342C19"/>
    <w:rsid w:val="00343224"/>
    <w:rsid w:val="00343F46"/>
    <w:rsid w:val="00344855"/>
    <w:rsid w:val="00344E46"/>
    <w:rsid w:val="00344ECB"/>
    <w:rsid w:val="0034521D"/>
    <w:rsid w:val="00345288"/>
    <w:rsid w:val="003453CD"/>
    <w:rsid w:val="00345B00"/>
    <w:rsid w:val="00345EBD"/>
    <w:rsid w:val="0034602B"/>
    <w:rsid w:val="003461B2"/>
    <w:rsid w:val="00346C9B"/>
    <w:rsid w:val="00346CFA"/>
    <w:rsid w:val="00346F17"/>
    <w:rsid w:val="0034702A"/>
    <w:rsid w:val="00347253"/>
    <w:rsid w:val="00347B40"/>
    <w:rsid w:val="00347B6D"/>
    <w:rsid w:val="00350BB9"/>
    <w:rsid w:val="0035104A"/>
    <w:rsid w:val="00351265"/>
    <w:rsid w:val="00351375"/>
    <w:rsid w:val="0035183E"/>
    <w:rsid w:val="00351B3E"/>
    <w:rsid w:val="00351BC6"/>
    <w:rsid w:val="003520BA"/>
    <w:rsid w:val="00352B87"/>
    <w:rsid w:val="00352C3E"/>
    <w:rsid w:val="00353048"/>
    <w:rsid w:val="0035372B"/>
    <w:rsid w:val="003538E6"/>
    <w:rsid w:val="00353D1C"/>
    <w:rsid w:val="003543CC"/>
    <w:rsid w:val="00354550"/>
    <w:rsid w:val="00354C81"/>
    <w:rsid w:val="0035505D"/>
    <w:rsid w:val="003550EB"/>
    <w:rsid w:val="00355836"/>
    <w:rsid w:val="00355BC7"/>
    <w:rsid w:val="00355EDA"/>
    <w:rsid w:val="00356C87"/>
    <w:rsid w:val="00357352"/>
    <w:rsid w:val="00357479"/>
    <w:rsid w:val="00357CD0"/>
    <w:rsid w:val="003600E6"/>
    <w:rsid w:val="003604BD"/>
    <w:rsid w:val="003605AC"/>
    <w:rsid w:val="00360649"/>
    <w:rsid w:val="00360E25"/>
    <w:rsid w:val="00360F55"/>
    <w:rsid w:val="003611C4"/>
    <w:rsid w:val="003611D5"/>
    <w:rsid w:val="0036154D"/>
    <w:rsid w:val="00361918"/>
    <w:rsid w:val="00361A29"/>
    <w:rsid w:val="00361C59"/>
    <w:rsid w:val="00361E49"/>
    <w:rsid w:val="00361E8B"/>
    <w:rsid w:val="00361F7A"/>
    <w:rsid w:val="003626FA"/>
    <w:rsid w:val="0036283C"/>
    <w:rsid w:val="00363552"/>
    <w:rsid w:val="00363A13"/>
    <w:rsid w:val="00363D6C"/>
    <w:rsid w:val="003641C6"/>
    <w:rsid w:val="003647DD"/>
    <w:rsid w:val="0036569E"/>
    <w:rsid w:val="00366435"/>
    <w:rsid w:val="00367E11"/>
    <w:rsid w:val="00370D82"/>
    <w:rsid w:val="003711AF"/>
    <w:rsid w:val="00371656"/>
    <w:rsid w:val="003719D6"/>
    <w:rsid w:val="00371AB2"/>
    <w:rsid w:val="003727D1"/>
    <w:rsid w:val="003727F5"/>
    <w:rsid w:val="00372BF3"/>
    <w:rsid w:val="003731FE"/>
    <w:rsid w:val="003732A2"/>
    <w:rsid w:val="003735F6"/>
    <w:rsid w:val="0037397C"/>
    <w:rsid w:val="00373EFB"/>
    <w:rsid w:val="00374478"/>
    <w:rsid w:val="0037540A"/>
    <w:rsid w:val="003759CE"/>
    <w:rsid w:val="003763EF"/>
    <w:rsid w:val="003766FD"/>
    <w:rsid w:val="0037711F"/>
    <w:rsid w:val="003771A5"/>
    <w:rsid w:val="00377325"/>
    <w:rsid w:val="00377417"/>
    <w:rsid w:val="00377CDF"/>
    <w:rsid w:val="003817C3"/>
    <w:rsid w:val="00381CCA"/>
    <w:rsid w:val="00382437"/>
    <w:rsid w:val="00382699"/>
    <w:rsid w:val="0038292E"/>
    <w:rsid w:val="00382C54"/>
    <w:rsid w:val="00382F03"/>
    <w:rsid w:val="0038335C"/>
    <w:rsid w:val="003835FA"/>
    <w:rsid w:val="00384268"/>
    <w:rsid w:val="00384CFE"/>
    <w:rsid w:val="0038672E"/>
    <w:rsid w:val="00386944"/>
    <w:rsid w:val="00386C50"/>
    <w:rsid w:val="00386D1C"/>
    <w:rsid w:val="00386DF8"/>
    <w:rsid w:val="003870EF"/>
    <w:rsid w:val="0038772F"/>
    <w:rsid w:val="00387757"/>
    <w:rsid w:val="003877CD"/>
    <w:rsid w:val="00387EC7"/>
    <w:rsid w:val="00390C9F"/>
    <w:rsid w:val="00390D20"/>
    <w:rsid w:val="003919B8"/>
    <w:rsid w:val="00391D58"/>
    <w:rsid w:val="00392313"/>
    <w:rsid w:val="00392515"/>
    <w:rsid w:val="0039316C"/>
    <w:rsid w:val="00393348"/>
    <w:rsid w:val="00393815"/>
    <w:rsid w:val="003938F6"/>
    <w:rsid w:val="003939D3"/>
    <w:rsid w:val="003940C5"/>
    <w:rsid w:val="00394E6C"/>
    <w:rsid w:val="0039511F"/>
    <w:rsid w:val="0039529D"/>
    <w:rsid w:val="00395308"/>
    <w:rsid w:val="00395898"/>
    <w:rsid w:val="003959CC"/>
    <w:rsid w:val="00395D00"/>
    <w:rsid w:val="00395EE4"/>
    <w:rsid w:val="00396C26"/>
    <w:rsid w:val="0039790C"/>
    <w:rsid w:val="00397A79"/>
    <w:rsid w:val="00397C67"/>
    <w:rsid w:val="00397ECA"/>
    <w:rsid w:val="003A021F"/>
    <w:rsid w:val="003A0B7F"/>
    <w:rsid w:val="003A1027"/>
    <w:rsid w:val="003A1B3F"/>
    <w:rsid w:val="003A1BD2"/>
    <w:rsid w:val="003A1DA5"/>
    <w:rsid w:val="003A2B9E"/>
    <w:rsid w:val="003A2CC1"/>
    <w:rsid w:val="003A375E"/>
    <w:rsid w:val="003A402D"/>
    <w:rsid w:val="003A419A"/>
    <w:rsid w:val="003A436B"/>
    <w:rsid w:val="003A489C"/>
    <w:rsid w:val="003A4F65"/>
    <w:rsid w:val="003A5013"/>
    <w:rsid w:val="003A5188"/>
    <w:rsid w:val="003A52C7"/>
    <w:rsid w:val="003A5312"/>
    <w:rsid w:val="003A571D"/>
    <w:rsid w:val="003A5AF4"/>
    <w:rsid w:val="003A603C"/>
    <w:rsid w:val="003A64D1"/>
    <w:rsid w:val="003A6E97"/>
    <w:rsid w:val="003A6FE8"/>
    <w:rsid w:val="003A7426"/>
    <w:rsid w:val="003A75D8"/>
    <w:rsid w:val="003A787B"/>
    <w:rsid w:val="003A7AD4"/>
    <w:rsid w:val="003A7EBD"/>
    <w:rsid w:val="003B04F1"/>
    <w:rsid w:val="003B0679"/>
    <w:rsid w:val="003B1813"/>
    <w:rsid w:val="003B1B84"/>
    <w:rsid w:val="003B1D53"/>
    <w:rsid w:val="003B2BE6"/>
    <w:rsid w:val="003B2F65"/>
    <w:rsid w:val="003B361E"/>
    <w:rsid w:val="003B3977"/>
    <w:rsid w:val="003B4058"/>
    <w:rsid w:val="003B4706"/>
    <w:rsid w:val="003B50F7"/>
    <w:rsid w:val="003B5A4E"/>
    <w:rsid w:val="003B6223"/>
    <w:rsid w:val="003B62CD"/>
    <w:rsid w:val="003B6572"/>
    <w:rsid w:val="003B6CEE"/>
    <w:rsid w:val="003B6D43"/>
    <w:rsid w:val="003B6D8C"/>
    <w:rsid w:val="003B6E69"/>
    <w:rsid w:val="003B706F"/>
    <w:rsid w:val="003B74B1"/>
    <w:rsid w:val="003B7514"/>
    <w:rsid w:val="003B76AB"/>
    <w:rsid w:val="003B7970"/>
    <w:rsid w:val="003B7E81"/>
    <w:rsid w:val="003C0C68"/>
    <w:rsid w:val="003C0EFA"/>
    <w:rsid w:val="003C0FE1"/>
    <w:rsid w:val="003C14B1"/>
    <w:rsid w:val="003C2418"/>
    <w:rsid w:val="003C3267"/>
    <w:rsid w:val="003C3953"/>
    <w:rsid w:val="003C3983"/>
    <w:rsid w:val="003C39CD"/>
    <w:rsid w:val="003C3D71"/>
    <w:rsid w:val="003C3ECB"/>
    <w:rsid w:val="003C3F11"/>
    <w:rsid w:val="003C478D"/>
    <w:rsid w:val="003C5004"/>
    <w:rsid w:val="003C5322"/>
    <w:rsid w:val="003C5336"/>
    <w:rsid w:val="003C570C"/>
    <w:rsid w:val="003C6257"/>
    <w:rsid w:val="003C6907"/>
    <w:rsid w:val="003C71FE"/>
    <w:rsid w:val="003C7764"/>
    <w:rsid w:val="003C7ED7"/>
    <w:rsid w:val="003D084E"/>
    <w:rsid w:val="003D0A0C"/>
    <w:rsid w:val="003D0BB5"/>
    <w:rsid w:val="003D19EF"/>
    <w:rsid w:val="003D2438"/>
    <w:rsid w:val="003D25F9"/>
    <w:rsid w:val="003D262F"/>
    <w:rsid w:val="003D2926"/>
    <w:rsid w:val="003D3665"/>
    <w:rsid w:val="003D3672"/>
    <w:rsid w:val="003D36FE"/>
    <w:rsid w:val="003D3B4F"/>
    <w:rsid w:val="003D3BBE"/>
    <w:rsid w:val="003D40AE"/>
    <w:rsid w:val="003D4221"/>
    <w:rsid w:val="003D45F8"/>
    <w:rsid w:val="003D485D"/>
    <w:rsid w:val="003D4C51"/>
    <w:rsid w:val="003D4E63"/>
    <w:rsid w:val="003D536E"/>
    <w:rsid w:val="003D5423"/>
    <w:rsid w:val="003D5735"/>
    <w:rsid w:val="003D5B2D"/>
    <w:rsid w:val="003D6067"/>
    <w:rsid w:val="003D68BB"/>
    <w:rsid w:val="003D6E9F"/>
    <w:rsid w:val="003D7269"/>
    <w:rsid w:val="003D7328"/>
    <w:rsid w:val="003D7850"/>
    <w:rsid w:val="003D7A68"/>
    <w:rsid w:val="003E138E"/>
    <w:rsid w:val="003E1398"/>
    <w:rsid w:val="003E16A6"/>
    <w:rsid w:val="003E16E0"/>
    <w:rsid w:val="003E1C53"/>
    <w:rsid w:val="003E20C7"/>
    <w:rsid w:val="003E20E4"/>
    <w:rsid w:val="003E2551"/>
    <w:rsid w:val="003E334A"/>
    <w:rsid w:val="003E3B92"/>
    <w:rsid w:val="003E41E1"/>
    <w:rsid w:val="003E466A"/>
    <w:rsid w:val="003E534C"/>
    <w:rsid w:val="003E5385"/>
    <w:rsid w:val="003E5948"/>
    <w:rsid w:val="003E5A23"/>
    <w:rsid w:val="003E5D89"/>
    <w:rsid w:val="003E5F4B"/>
    <w:rsid w:val="003E5FF7"/>
    <w:rsid w:val="003E63FD"/>
    <w:rsid w:val="003E6457"/>
    <w:rsid w:val="003E654E"/>
    <w:rsid w:val="003E6676"/>
    <w:rsid w:val="003E6D7D"/>
    <w:rsid w:val="003E79F0"/>
    <w:rsid w:val="003E7ACB"/>
    <w:rsid w:val="003E7FF4"/>
    <w:rsid w:val="003F01D8"/>
    <w:rsid w:val="003F047C"/>
    <w:rsid w:val="003F0C85"/>
    <w:rsid w:val="003F1327"/>
    <w:rsid w:val="003F1B04"/>
    <w:rsid w:val="003F1DB6"/>
    <w:rsid w:val="003F23E8"/>
    <w:rsid w:val="003F29E3"/>
    <w:rsid w:val="003F2BAF"/>
    <w:rsid w:val="003F2E13"/>
    <w:rsid w:val="003F3219"/>
    <w:rsid w:val="003F33E9"/>
    <w:rsid w:val="003F34A7"/>
    <w:rsid w:val="003F3801"/>
    <w:rsid w:val="003F3CD7"/>
    <w:rsid w:val="003F3F98"/>
    <w:rsid w:val="003F43E2"/>
    <w:rsid w:val="003F4BF9"/>
    <w:rsid w:val="003F5318"/>
    <w:rsid w:val="003F5371"/>
    <w:rsid w:val="003F56D4"/>
    <w:rsid w:val="003F5A2F"/>
    <w:rsid w:val="003F5B55"/>
    <w:rsid w:val="003F6648"/>
    <w:rsid w:val="003F6750"/>
    <w:rsid w:val="003F6809"/>
    <w:rsid w:val="003F6C92"/>
    <w:rsid w:val="003F6ED2"/>
    <w:rsid w:val="003F76BC"/>
    <w:rsid w:val="003F7C3A"/>
    <w:rsid w:val="00400744"/>
    <w:rsid w:val="00400C31"/>
    <w:rsid w:val="00401756"/>
    <w:rsid w:val="00403540"/>
    <w:rsid w:val="00403E6E"/>
    <w:rsid w:val="00403F19"/>
    <w:rsid w:val="00404D63"/>
    <w:rsid w:val="00405E3B"/>
    <w:rsid w:val="00405E94"/>
    <w:rsid w:val="00405FC6"/>
    <w:rsid w:val="00406A66"/>
    <w:rsid w:val="00406C82"/>
    <w:rsid w:val="0040734D"/>
    <w:rsid w:val="004074AB"/>
    <w:rsid w:val="00407B38"/>
    <w:rsid w:val="0041051A"/>
    <w:rsid w:val="0041126A"/>
    <w:rsid w:val="00412A5D"/>
    <w:rsid w:val="00412FDE"/>
    <w:rsid w:val="00413096"/>
    <w:rsid w:val="0041344F"/>
    <w:rsid w:val="004139E9"/>
    <w:rsid w:val="00413DAD"/>
    <w:rsid w:val="00413E9E"/>
    <w:rsid w:val="004143FC"/>
    <w:rsid w:val="0041458B"/>
    <w:rsid w:val="00414788"/>
    <w:rsid w:val="00414A8B"/>
    <w:rsid w:val="00414BA2"/>
    <w:rsid w:val="00414CFC"/>
    <w:rsid w:val="00414D76"/>
    <w:rsid w:val="00414E85"/>
    <w:rsid w:val="004152FC"/>
    <w:rsid w:val="004154C1"/>
    <w:rsid w:val="00415DAE"/>
    <w:rsid w:val="004161C9"/>
    <w:rsid w:val="00416625"/>
    <w:rsid w:val="00416BCC"/>
    <w:rsid w:val="00416EA4"/>
    <w:rsid w:val="00417AD0"/>
    <w:rsid w:val="00417FBC"/>
    <w:rsid w:val="0042035D"/>
    <w:rsid w:val="004209B9"/>
    <w:rsid w:val="00421071"/>
    <w:rsid w:val="004213CE"/>
    <w:rsid w:val="004213DA"/>
    <w:rsid w:val="00421F83"/>
    <w:rsid w:val="004223DF"/>
    <w:rsid w:val="00422A68"/>
    <w:rsid w:val="00423437"/>
    <w:rsid w:val="00423C37"/>
    <w:rsid w:val="00423D1D"/>
    <w:rsid w:val="004242F7"/>
    <w:rsid w:val="0042475E"/>
    <w:rsid w:val="00424AB6"/>
    <w:rsid w:val="004256ED"/>
    <w:rsid w:val="00425BCC"/>
    <w:rsid w:val="00425BDB"/>
    <w:rsid w:val="00425DD1"/>
    <w:rsid w:val="00425E4D"/>
    <w:rsid w:val="00426BEB"/>
    <w:rsid w:val="00426D6C"/>
    <w:rsid w:val="00427052"/>
    <w:rsid w:val="004271F6"/>
    <w:rsid w:val="0042727D"/>
    <w:rsid w:val="0042745D"/>
    <w:rsid w:val="004275E3"/>
    <w:rsid w:val="00427AEF"/>
    <w:rsid w:val="00427F70"/>
    <w:rsid w:val="004300E5"/>
    <w:rsid w:val="0043091F"/>
    <w:rsid w:val="00430AA9"/>
    <w:rsid w:val="00430C29"/>
    <w:rsid w:val="00430C98"/>
    <w:rsid w:val="004313E7"/>
    <w:rsid w:val="00431CAB"/>
    <w:rsid w:val="00431D36"/>
    <w:rsid w:val="00431DBA"/>
    <w:rsid w:val="00432AE5"/>
    <w:rsid w:val="00432FD0"/>
    <w:rsid w:val="00433186"/>
    <w:rsid w:val="004339DA"/>
    <w:rsid w:val="00433E00"/>
    <w:rsid w:val="00433EA4"/>
    <w:rsid w:val="004347C7"/>
    <w:rsid w:val="004348BC"/>
    <w:rsid w:val="004348BF"/>
    <w:rsid w:val="00435604"/>
    <w:rsid w:val="00435851"/>
    <w:rsid w:val="00435BF4"/>
    <w:rsid w:val="00435FBE"/>
    <w:rsid w:val="00437396"/>
    <w:rsid w:val="004376F5"/>
    <w:rsid w:val="00437BCE"/>
    <w:rsid w:val="00437CE5"/>
    <w:rsid w:val="00437F16"/>
    <w:rsid w:val="00440408"/>
    <w:rsid w:val="00440575"/>
    <w:rsid w:val="00441029"/>
    <w:rsid w:val="004410CA"/>
    <w:rsid w:val="004413F4"/>
    <w:rsid w:val="004418F2"/>
    <w:rsid w:val="00441D12"/>
    <w:rsid w:val="00442400"/>
    <w:rsid w:val="00442A30"/>
    <w:rsid w:val="00442C2B"/>
    <w:rsid w:val="00443432"/>
    <w:rsid w:val="00443597"/>
    <w:rsid w:val="0044395C"/>
    <w:rsid w:val="00444035"/>
    <w:rsid w:val="0044435E"/>
    <w:rsid w:val="00444467"/>
    <w:rsid w:val="00444530"/>
    <w:rsid w:val="00444904"/>
    <w:rsid w:val="00444D20"/>
    <w:rsid w:val="00444D3E"/>
    <w:rsid w:val="00444F2C"/>
    <w:rsid w:val="0044501F"/>
    <w:rsid w:val="0044514C"/>
    <w:rsid w:val="00445AE1"/>
    <w:rsid w:val="00445B35"/>
    <w:rsid w:val="0044612C"/>
    <w:rsid w:val="004463B0"/>
    <w:rsid w:val="004467E3"/>
    <w:rsid w:val="00446870"/>
    <w:rsid w:val="00446DFA"/>
    <w:rsid w:val="00446EAC"/>
    <w:rsid w:val="00450175"/>
    <w:rsid w:val="0045021E"/>
    <w:rsid w:val="004507BE"/>
    <w:rsid w:val="004517C8"/>
    <w:rsid w:val="00452261"/>
    <w:rsid w:val="004522B2"/>
    <w:rsid w:val="004522B5"/>
    <w:rsid w:val="0045235D"/>
    <w:rsid w:val="00452567"/>
    <w:rsid w:val="0045331B"/>
    <w:rsid w:val="0045364D"/>
    <w:rsid w:val="00453853"/>
    <w:rsid w:val="0045390E"/>
    <w:rsid w:val="00453C54"/>
    <w:rsid w:val="0045473C"/>
    <w:rsid w:val="0045474F"/>
    <w:rsid w:val="004547B0"/>
    <w:rsid w:val="00454937"/>
    <w:rsid w:val="00454949"/>
    <w:rsid w:val="00454A6C"/>
    <w:rsid w:val="00454B85"/>
    <w:rsid w:val="0045530A"/>
    <w:rsid w:val="0045545C"/>
    <w:rsid w:val="00455531"/>
    <w:rsid w:val="004555F1"/>
    <w:rsid w:val="00455793"/>
    <w:rsid w:val="004558B4"/>
    <w:rsid w:val="00455E86"/>
    <w:rsid w:val="00456D6A"/>
    <w:rsid w:val="00456E53"/>
    <w:rsid w:val="00456F61"/>
    <w:rsid w:val="00457080"/>
    <w:rsid w:val="0045708E"/>
    <w:rsid w:val="00457A4F"/>
    <w:rsid w:val="00457C8B"/>
    <w:rsid w:val="004602B6"/>
    <w:rsid w:val="0046087C"/>
    <w:rsid w:val="004608D3"/>
    <w:rsid w:val="00461668"/>
    <w:rsid w:val="00461F1F"/>
    <w:rsid w:val="004628E0"/>
    <w:rsid w:val="004630AB"/>
    <w:rsid w:val="0046320C"/>
    <w:rsid w:val="00463511"/>
    <w:rsid w:val="00463A16"/>
    <w:rsid w:val="00463AF1"/>
    <w:rsid w:val="004646C3"/>
    <w:rsid w:val="0046493B"/>
    <w:rsid w:val="00464C7A"/>
    <w:rsid w:val="00465E8A"/>
    <w:rsid w:val="00466693"/>
    <w:rsid w:val="00466C97"/>
    <w:rsid w:val="00467241"/>
    <w:rsid w:val="00467438"/>
    <w:rsid w:val="004701D3"/>
    <w:rsid w:val="00470954"/>
    <w:rsid w:val="004709B8"/>
    <w:rsid w:val="00471059"/>
    <w:rsid w:val="00471A1B"/>
    <w:rsid w:val="00471A74"/>
    <w:rsid w:val="00471D06"/>
    <w:rsid w:val="0047237D"/>
    <w:rsid w:val="004724C4"/>
    <w:rsid w:val="0047272A"/>
    <w:rsid w:val="00472AD0"/>
    <w:rsid w:val="00472D2C"/>
    <w:rsid w:val="00473B1A"/>
    <w:rsid w:val="00474346"/>
    <w:rsid w:val="00474956"/>
    <w:rsid w:val="00474CDD"/>
    <w:rsid w:val="00474D87"/>
    <w:rsid w:val="00475349"/>
    <w:rsid w:val="00475AAF"/>
    <w:rsid w:val="00475B73"/>
    <w:rsid w:val="00475E79"/>
    <w:rsid w:val="00475F1D"/>
    <w:rsid w:val="004765DF"/>
    <w:rsid w:val="004766C4"/>
    <w:rsid w:val="004771D3"/>
    <w:rsid w:val="00477683"/>
    <w:rsid w:val="004776D9"/>
    <w:rsid w:val="004779CD"/>
    <w:rsid w:val="00477C2D"/>
    <w:rsid w:val="0048053B"/>
    <w:rsid w:val="00480BFA"/>
    <w:rsid w:val="00480C41"/>
    <w:rsid w:val="00480DD5"/>
    <w:rsid w:val="0048152B"/>
    <w:rsid w:val="00481FB9"/>
    <w:rsid w:val="00482773"/>
    <w:rsid w:val="00482AA0"/>
    <w:rsid w:val="00482D0D"/>
    <w:rsid w:val="00483752"/>
    <w:rsid w:val="004837A8"/>
    <w:rsid w:val="004838D3"/>
    <w:rsid w:val="00483CBD"/>
    <w:rsid w:val="00484197"/>
    <w:rsid w:val="00484F97"/>
    <w:rsid w:val="00485F31"/>
    <w:rsid w:val="004866B4"/>
    <w:rsid w:val="00486923"/>
    <w:rsid w:val="00486D6C"/>
    <w:rsid w:val="00487261"/>
    <w:rsid w:val="00487C92"/>
    <w:rsid w:val="004900BE"/>
    <w:rsid w:val="00490991"/>
    <w:rsid w:val="00490C33"/>
    <w:rsid w:val="00490E27"/>
    <w:rsid w:val="00491267"/>
    <w:rsid w:val="004913E5"/>
    <w:rsid w:val="004915D5"/>
    <w:rsid w:val="00491ADE"/>
    <w:rsid w:val="00491AF0"/>
    <w:rsid w:val="00491D73"/>
    <w:rsid w:val="00492323"/>
    <w:rsid w:val="00492649"/>
    <w:rsid w:val="004927F0"/>
    <w:rsid w:val="00492A8E"/>
    <w:rsid w:val="0049307B"/>
    <w:rsid w:val="00493133"/>
    <w:rsid w:val="0049350A"/>
    <w:rsid w:val="00493624"/>
    <w:rsid w:val="00493AF9"/>
    <w:rsid w:val="00494422"/>
    <w:rsid w:val="004945E1"/>
    <w:rsid w:val="0049485B"/>
    <w:rsid w:val="004948B3"/>
    <w:rsid w:val="004949BB"/>
    <w:rsid w:val="00494BFE"/>
    <w:rsid w:val="00494F8B"/>
    <w:rsid w:val="004952B2"/>
    <w:rsid w:val="004953C2"/>
    <w:rsid w:val="004956F3"/>
    <w:rsid w:val="00495976"/>
    <w:rsid w:val="00495B41"/>
    <w:rsid w:val="00495D17"/>
    <w:rsid w:val="00496197"/>
    <w:rsid w:val="00496313"/>
    <w:rsid w:val="004969CE"/>
    <w:rsid w:val="00496D75"/>
    <w:rsid w:val="00496E53"/>
    <w:rsid w:val="0049759D"/>
    <w:rsid w:val="0049776D"/>
    <w:rsid w:val="00497823"/>
    <w:rsid w:val="004A0233"/>
    <w:rsid w:val="004A05EE"/>
    <w:rsid w:val="004A10FE"/>
    <w:rsid w:val="004A1455"/>
    <w:rsid w:val="004A150D"/>
    <w:rsid w:val="004A1629"/>
    <w:rsid w:val="004A259A"/>
    <w:rsid w:val="004A2673"/>
    <w:rsid w:val="004A2CA4"/>
    <w:rsid w:val="004A2FB5"/>
    <w:rsid w:val="004A3181"/>
    <w:rsid w:val="004A326C"/>
    <w:rsid w:val="004A337B"/>
    <w:rsid w:val="004A3809"/>
    <w:rsid w:val="004A3856"/>
    <w:rsid w:val="004A3E5D"/>
    <w:rsid w:val="004A3F5F"/>
    <w:rsid w:val="004A3FF5"/>
    <w:rsid w:val="004A49D0"/>
    <w:rsid w:val="004A4E75"/>
    <w:rsid w:val="004A5340"/>
    <w:rsid w:val="004A5363"/>
    <w:rsid w:val="004A6B97"/>
    <w:rsid w:val="004A736A"/>
    <w:rsid w:val="004A7402"/>
    <w:rsid w:val="004B13FE"/>
    <w:rsid w:val="004B1B97"/>
    <w:rsid w:val="004B1FE6"/>
    <w:rsid w:val="004B23E0"/>
    <w:rsid w:val="004B2409"/>
    <w:rsid w:val="004B251B"/>
    <w:rsid w:val="004B296B"/>
    <w:rsid w:val="004B3124"/>
    <w:rsid w:val="004B31D0"/>
    <w:rsid w:val="004B4069"/>
    <w:rsid w:val="004B4230"/>
    <w:rsid w:val="004B4D09"/>
    <w:rsid w:val="004B5D95"/>
    <w:rsid w:val="004B65DA"/>
    <w:rsid w:val="004B6B82"/>
    <w:rsid w:val="004B72E5"/>
    <w:rsid w:val="004B7399"/>
    <w:rsid w:val="004B7AC0"/>
    <w:rsid w:val="004B7CBD"/>
    <w:rsid w:val="004C002F"/>
    <w:rsid w:val="004C015A"/>
    <w:rsid w:val="004C036D"/>
    <w:rsid w:val="004C066C"/>
    <w:rsid w:val="004C0A9B"/>
    <w:rsid w:val="004C1A60"/>
    <w:rsid w:val="004C2D30"/>
    <w:rsid w:val="004C3004"/>
    <w:rsid w:val="004C31F3"/>
    <w:rsid w:val="004C32EB"/>
    <w:rsid w:val="004C3C89"/>
    <w:rsid w:val="004C3E5F"/>
    <w:rsid w:val="004C3EFA"/>
    <w:rsid w:val="004C40CC"/>
    <w:rsid w:val="004C438D"/>
    <w:rsid w:val="004C4907"/>
    <w:rsid w:val="004C4EA2"/>
    <w:rsid w:val="004C5163"/>
    <w:rsid w:val="004C54C0"/>
    <w:rsid w:val="004C54D3"/>
    <w:rsid w:val="004C55A1"/>
    <w:rsid w:val="004C6243"/>
    <w:rsid w:val="004C654C"/>
    <w:rsid w:val="004C69F7"/>
    <w:rsid w:val="004C6D16"/>
    <w:rsid w:val="004C75DA"/>
    <w:rsid w:val="004C7AEE"/>
    <w:rsid w:val="004D013C"/>
    <w:rsid w:val="004D0C46"/>
    <w:rsid w:val="004D10F7"/>
    <w:rsid w:val="004D18C8"/>
    <w:rsid w:val="004D1A15"/>
    <w:rsid w:val="004D1D7A"/>
    <w:rsid w:val="004D1DB0"/>
    <w:rsid w:val="004D23F8"/>
    <w:rsid w:val="004D270D"/>
    <w:rsid w:val="004D282B"/>
    <w:rsid w:val="004D2ECC"/>
    <w:rsid w:val="004D34E3"/>
    <w:rsid w:val="004D4077"/>
    <w:rsid w:val="004D4207"/>
    <w:rsid w:val="004D4385"/>
    <w:rsid w:val="004D45D3"/>
    <w:rsid w:val="004D4B1A"/>
    <w:rsid w:val="004D51FE"/>
    <w:rsid w:val="004D581D"/>
    <w:rsid w:val="004D5DE3"/>
    <w:rsid w:val="004D6300"/>
    <w:rsid w:val="004D6787"/>
    <w:rsid w:val="004D73D2"/>
    <w:rsid w:val="004D76B4"/>
    <w:rsid w:val="004E0261"/>
    <w:rsid w:val="004E0B51"/>
    <w:rsid w:val="004E0FBE"/>
    <w:rsid w:val="004E0FF1"/>
    <w:rsid w:val="004E13A2"/>
    <w:rsid w:val="004E2010"/>
    <w:rsid w:val="004E2306"/>
    <w:rsid w:val="004E2BDF"/>
    <w:rsid w:val="004E3753"/>
    <w:rsid w:val="004E3DDD"/>
    <w:rsid w:val="004E3E57"/>
    <w:rsid w:val="004E40AF"/>
    <w:rsid w:val="004E4320"/>
    <w:rsid w:val="004E451E"/>
    <w:rsid w:val="004E4845"/>
    <w:rsid w:val="004E5851"/>
    <w:rsid w:val="004E6072"/>
    <w:rsid w:val="004E6648"/>
    <w:rsid w:val="004E6836"/>
    <w:rsid w:val="004E6C49"/>
    <w:rsid w:val="004E7364"/>
    <w:rsid w:val="004E7752"/>
    <w:rsid w:val="004E7A5B"/>
    <w:rsid w:val="004E7B7C"/>
    <w:rsid w:val="004E7CB4"/>
    <w:rsid w:val="004E7CFE"/>
    <w:rsid w:val="004F0889"/>
    <w:rsid w:val="004F0B10"/>
    <w:rsid w:val="004F1063"/>
    <w:rsid w:val="004F1797"/>
    <w:rsid w:val="004F1AD4"/>
    <w:rsid w:val="004F1BD0"/>
    <w:rsid w:val="004F24B3"/>
    <w:rsid w:val="004F25F4"/>
    <w:rsid w:val="004F2EF2"/>
    <w:rsid w:val="004F3085"/>
    <w:rsid w:val="004F3248"/>
    <w:rsid w:val="004F3626"/>
    <w:rsid w:val="004F43A3"/>
    <w:rsid w:val="004F45ED"/>
    <w:rsid w:val="004F48E8"/>
    <w:rsid w:val="004F592B"/>
    <w:rsid w:val="004F5F62"/>
    <w:rsid w:val="004F6759"/>
    <w:rsid w:val="004F7427"/>
    <w:rsid w:val="004F753A"/>
    <w:rsid w:val="004F7635"/>
    <w:rsid w:val="004F7919"/>
    <w:rsid w:val="004F7E8E"/>
    <w:rsid w:val="00500580"/>
    <w:rsid w:val="00500CC0"/>
    <w:rsid w:val="0050169A"/>
    <w:rsid w:val="00501E9B"/>
    <w:rsid w:val="005023BB"/>
    <w:rsid w:val="00502B94"/>
    <w:rsid w:val="005030D4"/>
    <w:rsid w:val="005036A2"/>
    <w:rsid w:val="00503AE2"/>
    <w:rsid w:val="00503D93"/>
    <w:rsid w:val="00504E49"/>
    <w:rsid w:val="00505155"/>
    <w:rsid w:val="00505BB2"/>
    <w:rsid w:val="005067E9"/>
    <w:rsid w:val="00506F90"/>
    <w:rsid w:val="00507252"/>
    <w:rsid w:val="005074C0"/>
    <w:rsid w:val="00507560"/>
    <w:rsid w:val="005076E8"/>
    <w:rsid w:val="005079D8"/>
    <w:rsid w:val="0051003E"/>
    <w:rsid w:val="005100C6"/>
    <w:rsid w:val="005101F5"/>
    <w:rsid w:val="00511013"/>
    <w:rsid w:val="0051128D"/>
    <w:rsid w:val="00511417"/>
    <w:rsid w:val="00511462"/>
    <w:rsid w:val="00511483"/>
    <w:rsid w:val="00512580"/>
    <w:rsid w:val="005126E3"/>
    <w:rsid w:val="00512995"/>
    <w:rsid w:val="00512E1C"/>
    <w:rsid w:val="005135F6"/>
    <w:rsid w:val="0051398C"/>
    <w:rsid w:val="00513C97"/>
    <w:rsid w:val="005142C4"/>
    <w:rsid w:val="00514AA4"/>
    <w:rsid w:val="00514E03"/>
    <w:rsid w:val="005151A4"/>
    <w:rsid w:val="00515AE4"/>
    <w:rsid w:val="005160CF"/>
    <w:rsid w:val="0051625B"/>
    <w:rsid w:val="0051645C"/>
    <w:rsid w:val="00517A1D"/>
    <w:rsid w:val="00517D6C"/>
    <w:rsid w:val="00517FD2"/>
    <w:rsid w:val="00520063"/>
    <w:rsid w:val="00520A75"/>
    <w:rsid w:val="00520B5F"/>
    <w:rsid w:val="00521341"/>
    <w:rsid w:val="00521650"/>
    <w:rsid w:val="0052175E"/>
    <w:rsid w:val="005218CE"/>
    <w:rsid w:val="00521D93"/>
    <w:rsid w:val="005220D2"/>
    <w:rsid w:val="00522396"/>
    <w:rsid w:val="00522400"/>
    <w:rsid w:val="0052244B"/>
    <w:rsid w:val="0052304D"/>
    <w:rsid w:val="00523251"/>
    <w:rsid w:val="00523757"/>
    <w:rsid w:val="005239C2"/>
    <w:rsid w:val="00523F7A"/>
    <w:rsid w:val="00524359"/>
    <w:rsid w:val="005245BE"/>
    <w:rsid w:val="00524CBD"/>
    <w:rsid w:val="00524D6F"/>
    <w:rsid w:val="00525CCE"/>
    <w:rsid w:val="00525DB8"/>
    <w:rsid w:val="0052608E"/>
    <w:rsid w:val="00526220"/>
    <w:rsid w:val="005264DA"/>
    <w:rsid w:val="00526A86"/>
    <w:rsid w:val="00526B0A"/>
    <w:rsid w:val="00526DD2"/>
    <w:rsid w:val="005270AA"/>
    <w:rsid w:val="0052721C"/>
    <w:rsid w:val="0052758B"/>
    <w:rsid w:val="00527F4E"/>
    <w:rsid w:val="005308F8"/>
    <w:rsid w:val="00530B12"/>
    <w:rsid w:val="005315BE"/>
    <w:rsid w:val="005317D0"/>
    <w:rsid w:val="00531A76"/>
    <w:rsid w:val="0053237C"/>
    <w:rsid w:val="00532921"/>
    <w:rsid w:val="00532CF6"/>
    <w:rsid w:val="00532EB8"/>
    <w:rsid w:val="00533354"/>
    <w:rsid w:val="005337A7"/>
    <w:rsid w:val="00533C6B"/>
    <w:rsid w:val="00533FBD"/>
    <w:rsid w:val="005342F5"/>
    <w:rsid w:val="0053446A"/>
    <w:rsid w:val="0053546D"/>
    <w:rsid w:val="005354A9"/>
    <w:rsid w:val="00535AC2"/>
    <w:rsid w:val="00536047"/>
    <w:rsid w:val="00536B5C"/>
    <w:rsid w:val="00536D5A"/>
    <w:rsid w:val="00536F42"/>
    <w:rsid w:val="00537131"/>
    <w:rsid w:val="005371F4"/>
    <w:rsid w:val="00537A86"/>
    <w:rsid w:val="00537D44"/>
    <w:rsid w:val="005402E2"/>
    <w:rsid w:val="0054083E"/>
    <w:rsid w:val="00540C91"/>
    <w:rsid w:val="00540EDF"/>
    <w:rsid w:val="00540FF9"/>
    <w:rsid w:val="0054108D"/>
    <w:rsid w:val="00541419"/>
    <w:rsid w:val="00542117"/>
    <w:rsid w:val="00542408"/>
    <w:rsid w:val="0054269B"/>
    <w:rsid w:val="0054288C"/>
    <w:rsid w:val="00542986"/>
    <w:rsid w:val="00543212"/>
    <w:rsid w:val="0054367B"/>
    <w:rsid w:val="00543809"/>
    <w:rsid w:val="00543C53"/>
    <w:rsid w:val="00543D28"/>
    <w:rsid w:val="00544F2D"/>
    <w:rsid w:val="005450AA"/>
    <w:rsid w:val="00545115"/>
    <w:rsid w:val="005452F5"/>
    <w:rsid w:val="00545EC5"/>
    <w:rsid w:val="0054670D"/>
    <w:rsid w:val="005471BF"/>
    <w:rsid w:val="00547AB8"/>
    <w:rsid w:val="005503D1"/>
    <w:rsid w:val="00550604"/>
    <w:rsid w:val="00550B51"/>
    <w:rsid w:val="00550DDE"/>
    <w:rsid w:val="00550E03"/>
    <w:rsid w:val="00550FAA"/>
    <w:rsid w:val="00551190"/>
    <w:rsid w:val="005511B2"/>
    <w:rsid w:val="0055133C"/>
    <w:rsid w:val="005516B4"/>
    <w:rsid w:val="00551B76"/>
    <w:rsid w:val="00551D67"/>
    <w:rsid w:val="005525BD"/>
    <w:rsid w:val="00552D8C"/>
    <w:rsid w:val="00552ED1"/>
    <w:rsid w:val="00553B8A"/>
    <w:rsid w:val="00554430"/>
    <w:rsid w:val="0055477E"/>
    <w:rsid w:val="00554C08"/>
    <w:rsid w:val="00554E04"/>
    <w:rsid w:val="00554E32"/>
    <w:rsid w:val="00555520"/>
    <w:rsid w:val="0055594B"/>
    <w:rsid w:val="00555A18"/>
    <w:rsid w:val="00555AAD"/>
    <w:rsid w:val="00555DF8"/>
    <w:rsid w:val="00555EDF"/>
    <w:rsid w:val="005561B1"/>
    <w:rsid w:val="005569B9"/>
    <w:rsid w:val="00556E77"/>
    <w:rsid w:val="00556FD9"/>
    <w:rsid w:val="00557167"/>
    <w:rsid w:val="005578B5"/>
    <w:rsid w:val="00557929"/>
    <w:rsid w:val="00557B1A"/>
    <w:rsid w:val="00560099"/>
    <w:rsid w:val="00560352"/>
    <w:rsid w:val="0056088B"/>
    <w:rsid w:val="0056110C"/>
    <w:rsid w:val="005611BD"/>
    <w:rsid w:val="0056138E"/>
    <w:rsid w:val="0056141C"/>
    <w:rsid w:val="00562157"/>
    <w:rsid w:val="0056251F"/>
    <w:rsid w:val="0056254F"/>
    <w:rsid w:val="00562C30"/>
    <w:rsid w:val="0056487E"/>
    <w:rsid w:val="00564A33"/>
    <w:rsid w:val="00565134"/>
    <w:rsid w:val="0056580C"/>
    <w:rsid w:val="00566422"/>
    <w:rsid w:val="00566D6D"/>
    <w:rsid w:val="00567164"/>
    <w:rsid w:val="00567B60"/>
    <w:rsid w:val="00567BA3"/>
    <w:rsid w:val="00567C5B"/>
    <w:rsid w:val="005704F4"/>
    <w:rsid w:val="005708CE"/>
    <w:rsid w:val="00570B78"/>
    <w:rsid w:val="005712F8"/>
    <w:rsid w:val="005715A0"/>
    <w:rsid w:val="005719E1"/>
    <w:rsid w:val="0057209C"/>
    <w:rsid w:val="005725EA"/>
    <w:rsid w:val="005726A3"/>
    <w:rsid w:val="00572AA3"/>
    <w:rsid w:val="005736E0"/>
    <w:rsid w:val="00574007"/>
    <w:rsid w:val="0057465B"/>
    <w:rsid w:val="005753C6"/>
    <w:rsid w:val="00575674"/>
    <w:rsid w:val="005758EB"/>
    <w:rsid w:val="00575C56"/>
    <w:rsid w:val="005766EC"/>
    <w:rsid w:val="005767D9"/>
    <w:rsid w:val="005769A9"/>
    <w:rsid w:val="00576F76"/>
    <w:rsid w:val="00577146"/>
    <w:rsid w:val="005773A0"/>
    <w:rsid w:val="0057765B"/>
    <w:rsid w:val="005800F8"/>
    <w:rsid w:val="005801AA"/>
    <w:rsid w:val="0058026D"/>
    <w:rsid w:val="00580A07"/>
    <w:rsid w:val="0058107E"/>
    <w:rsid w:val="0058156A"/>
    <w:rsid w:val="00581674"/>
    <w:rsid w:val="00581789"/>
    <w:rsid w:val="00581869"/>
    <w:rsid w:val="00581BD2"/>
    <w:rsid w:val="00581E0B"/>
    <w:rsid w:val="00582002"/>
    <w:rsid w:val="00582159"/>
    <w:rsid w:val="00582ADE"/>
    <w:rsid w:val="00583689"/>
    <w:rsid w:val="00583C58"/>
    <w:rsid w:val="00584050"/>
    <w:rsid w:val="005843D8"/>
    <w:rsid w:val="00584CF3"/>
    <w:rsid w:val="0058501F"/>
    <w:rsid w:val="005853B6"/>
    <w:rsid w:val="00585525"/>
    <w:rsid w:val="00585538"/>
    <w:rsid w:val="0058570E"/>
    <w:rsid w:val="00585B4B"/>
    <w:rsid w:val="005860CF"/>
    <w:rsid w:val="005861E2"/>
    <w:rsid w:val="00586D72"/>
    <w:rsid w:val="005905B1"/>
    <w:rsid w:val="00590CA8"/>
    <w:rsid w:val="00590E36"/>
    <w:rsid w:val="00590F2D"/>
    <w:rsid w:val="00590F71"/>
    <w:rsid w:val="00592518"/>
    <w:rsid w:val="00592632"/>
    <w:rsid w:val="00592A3C"/>
    <w:rsid w:val="005933B5"/>
    <w:rsid w:val="00593540"/>
    <w:rsid w:val="005936C4"/>
    <w:rsid w:val="00593DCE"/>
    <w:rsid w:val="00594149"/>
    <w:rsid w:val="00594A39"/>
    <w:rsid w:val="00595BCD"/>
    <w:rsid w:val="00595F55"/>
    <w:rsid w:val="0059604B"/>
    <w:rsid w:val="00596DF4"/>
    <w:rsid w:val="005974EF"/>
    <w:rsid w:val="00597C10"/>
    <w:rsid w:val="00597ED0"/>
    <w:rsid w:val="00597FBC"/>
    <w:rsid w:val="005A004D"/>
    <w:rsid w:val="005A0825"/>
    <w:rsid w:val="005A08E8"/>
    <w:rsid w:val="005A11AC"/>
    <w:rsid w:val="005A12E0"/>
    <w:rsid w:val="005A17B8"/>
    <w:rsid w:val="005A1C35"/>
    <w:rsid w:val="005A239F"/>
    <w:rsid w:val="005A2761"/>
    <w:rsid w:val="005A27F0"/>
    <w:rsid w:val="005A2C5F"/>
    <w:rsid w:val="005A3189"/>
    <w:rsid w:val="005A34F5"/>
    <w:rsid w:val="005A3C75"/>
    <w:rsid w:val="005A4223"/>
    <w:rsid w:val="005A452B"/>
    <w:rsid w:val="005A51E3"/>
    <w:rsid w:val="005A606D"/>
    <w:rsid w:val="005A6B46"/>
    <w:rsid w:val="005A6B99"/>
    <w:rsid w:val="005A6F0C"/>
    <w:rsid w:val="005A70F3"/>
    <w:rsid w:val="005A719F"/>
    <w:rsid w:val="005A7322"/>
    <w:rsid w:val="005A77B0"/>
    <w:rsid w:val="005A7F14"/>
    <w:rsid w:val="005B0443"/>
    <w:rsid w:val="005B0534"/>
    <w:rsid w:val="005B0739"/>
    <w:rsid w:val="005B0828"/>
    <w:rsid w:val="005B18D8"/>
    <w:rsid w:val="005B1AA8"/>
    <w:rsid w:val="005B1E1C"/>
    <w:rsid w:val="005B25C5"/>
    <w:rsid w:val="005B27C2"/>
    <w:rsid w:val="005B2853"/>
    <w:rsid w:val="005B2A0E"/>
    <w:rsid w:val="005B32B6"/>
    <w:rsid w:val="005B3E37"/>
    <w:rsid w:val="005B41AD"/>
    <w:rsid w:val="005B42B9"/>
    <w:rsid w:val="005B474E"/>
    <w:rsid w:val="005B49D4"/>
    <w:rsid w:val="005B4D3F"/>
    <w:rsid w:val="005B5201"/>
    <w:rsid w:val="005B58FA"/>
    <w:rsid w:val="005B5FFD"/>
    <w:rsid w:val="005B6313"/>
    <w:rsid w:val="005B64CC"/>
    <w:rsid w:val="005B66AB"/>
    <w:rsid w:val="005B6BC6"/>
    <w:rsid w:val="005B6C5A"/>
    <w:rsid w:val="005B77F0"/>
    <w:rsid w:val="005B7869"/>
    <w:rsid w:val="005B787B"/>
    <w:rsid w:val="005C03A9"/>
    <w:rsid w:val="005C0E1C"/>
    <w:rsid w:val="005C10C3"/>
    <w:rsid w:val="005C14E3"/>
    <w:rsid w:val="005C176B"/>
    <w:rsid w:val="005C1F21"/>
    <w:rsid w:val="005C30A5"/>
    <w:rsid w:val="005C3B25"/>
    <w:rsid w:val="005C41EA"/>
    <w:rsid w:val="005C43BE"/>
    <w:rsid w:val="005C44C7"/>
    <w:rsid w:val="005C5053"/>
    <w:rsid w:val="005C5858"/>
    <w:rsid w:val="005C5ACE"/>
    <w:rsid w:val="005C68E9"/>
    <w:rsid w:val="005C6BF8"/>
    <w:rsid w:val="005C6C10"/>
    <w:rsid w:val="005C6F4B"/>
    <w:rsid w:val="005C7950"/>
    <w:rsid w:val="005C7953"/>
    <w:rsid w:val="005C7BCD"/>
    <w:rsid w:val="005D025D"/>
    <w:rsid w:val="005D06FB"/>
    <w:rsid w:val="005D0D1A"/>
    <w:rsid w:val="005D0F2E"/>
    <w:rsid w:val="005D13A0"/>
    <w:rsid w:val="005D1631"/>
    <w:rsid w:val="005D1D35"/>
    <w:rsid w:val="005D2137"/>
    <w:rsid w:val="005D26B8"/>
    <w:rsid w:val="005D2E7F"/>
    <w:rsid w:val="005D3067"/>
    <w:rsid w:val="005D4773"/>
    <w:rsid w:val="005D4BE7"/>
    <w:rsid w:val="005D50F4"/>
    <w:rsid w:val="005D53FE"/>
    <w:rsid w:val="005D588C"/>
    <w:rsid w:val="005D5DFD"/>
    <w:rsid w:val="005D61CF"/>
    <w:rsid w:val="005D64D0"/>
    <w:rsid w:val="005D65C0"/>
    <w:rsid w:val="005D6647"/>
    <w:rsid w:val="005D6C41"/>
    <w:rsid w:val="005D6D0D"/>
    <w:rsid w:val="005D6D1B"/>
    <w:rsid w:val="005D6DBE"/>
    <w:rsid w:val="005D6EBF"/>
    <w:rsid w:val="005D772C"/>
    <w:rsid w:val="005D7B0E"/>
    <w:rsid w:val="005E03B6"/>
    <w:rsid w:val="005E0719"/>
    <w:rsid w:val="005E1333"/>
    <w:rsid w:val="005E146D"/>
    <w:rsid w:val="005E1D55"/>
    <w:rsid w:val="005E2F66"/>
    <w:rsid w:val="005E2FB4"/>
    <w:rsid w:val="005E3923"/>
    <w:rsid w:val="005E39C3"/>
    <w:rsid w:val="005E454B"/>
    <w:rsid w:val="005E555E"/>
    <w:rsid w:val="005E57A7"/>
    <w:rsid w:val="005E63C9"/>
    <w:rsid w:val="005E6E34"/>
    <w:rsid w:val="005E7267"/>
    <w:rsid w:val="005E72C3"/>
    <w:rsid w:val="005E7759"/>
    <w:rsid w:val="005E78BC"/>
    <w:rsid w:val="005E7E1D"/>
    <w:rsid w:val="005F0181"/>
    <w:rsid w:val="005F044F"/>
    <w:rsid w:val="005F0905"/>
    <w:rsid w:val="005F0C54"/>
    <w:rsid w:val="005F0F5F"/>
    <w:rsid w:val="005F1699"/>
    <w:rsid w:val="005F29F4"/>
    <w:rsid w:val="005F2D82"/>
    <w:rsid w:val="005F2F80"/>
    <w:rsid w:val="005F3C6E"/>
    <w:rsid w:val="005F3D4B"/>
    <w:rsid w:val="005F4664"/>
    <w:rsid w:val="005F4CDA"/>
    <w:rsid w:val="005F5147"/>
    <w:rsid w:val="005F533C"/>
    <w:rsid w:val="005F53C3"/>
    <w:rsid w:val="005F55FC"/>
    <w:rsid w:val="005F5EFB"/>
    <w:rsid w:val="005F60E5"/>
    <w:rsid w:val="005F6664"/>
    <w:rsid w:val="005F66E7"/>
    <w:rsid w:val="005F6EA9"/>
    <w:rsid w:val="005F744A"/>
    <w:rsid w:val="005F756D"/>
    <w:rsid w:val="005F7DCF"/>
    <w:rsid w:val="00600338"/>
    <w:rsid w:val="006004C8"/>
    <w:rsid w:val="006006BC"/>
    <w:rsid w:val="0060085C"/>
    <w:rsid w:val="00600E6D"/>
    <w:rsid w:val="00600EF0"/>
    <w:rsid w:val="0060145B"/>
    <w:rsid w:val="006017D6"/>
    <w:rsid w:val="00602575"/>
    <w:rsid w:val="0060261A"/>
    <w:rsid w:val="006032E4"/>
    <w:rsid w:val="00603932"/>
    <w:rsid w:val="00603A3C"/>
    <w:rsid w:val="00603BC9"/>
    <w:rsid w:val="00604377"/>
    <w:rsid w:val="006044A9"/>
    <w:rsid w:val="00604B8F"/>
    <w:rsid w:val="00604BE2"/>
    <w:rsid w:val="006054AD"/>
    <w:rsid w:val="00605669"/>
    <w:rsid w:val="00605AB0"/>
    <w:rsid w:val="006064E4"/>
    <w:rsid w:val="006066BB"/>
    <w:rsid w:val="00606B38"/>
    <w:rsid w:val="00606EA2"/>
    <w:rsid w:val="006070F7"/>
    <w:rsid w:val="006075E7"/>
    <w:rsid w:val="00610C1F"/>
    <w:rsid w:val="006112D0"/>
    <w:rsid w:val="00611EC8"/>
    <w:rsid w:val="0061202A"/>
    <w:rsid w:val="00612066"/>
    <w:rsid w:val="006122D7"/>
    <w:rsid w:val="006123CD"/>
    <w:rsid w:val="00612DFF"/>
    <w:rsid w:val="00612E37"/>
    <w:rsid w:val="0061335D"/>
    <w:rsid w:val="006135BF"/>
    <w:rsid w:val="0061361C"/>
    <w:rsid w:val="0061384C"/>
    <w:rsid w:val="00614076"/>
    <w:rsid w:val="006141A6"/>
    <w:rsid w:val="006143E8"/>
    <w:rsid w:val="00614D4E"/>
    <w:rsid w:val="006150AD"/>
    <w:rsid w:val="006157AC"/>
    <w:rsid w:val="006158A2"/>
    <w:rsid w:val="00615CF4"/>
    <w:rsid w:val="00616C29"/>
    <w:rsid w:val="00616F57"/>
    <w:rsid w:val="006179A5"/>
    <w:rsid w:val="00617EE0"/>
    <w:rsid w:val="006201F3"/>
    <w:rsid w:val="00620A2B"/>
    <w:rsid w:val="00620B76"/>
    <w:rsid w:val="00620EA7"/>
    <w:rsid w:val="006224BC"/>
    <w:rsid w:val="006234BC"/>
    <w:rsid w:val="00623670"/>
    <w:rsid w:val="006238AF"/>
    <w:rsid w:val="00624D92"/>
    <w:rsid w:val="00624E2A"/>
    <w:rsid w:val="0062522C"/>
    <w:rsid w:val="0062523B"/>
    <w:rsid w:val="006256B8"/>
    <w:rsid w:val="00625996"/>
    <w:rsid w:val="00625ECE"/>
    <w:rsid w:val="006260D0"/>
    <w:rsid w:val="00626712"/>
    <w:rsid w:val="00626BC5"/>
    <w:rsid w:val="00626E43"/>
    <w:rsid w:val="00630372"/>
    <w:rsid w:val="0063094A"/>
    <w:rsid w:val="00630D32"/>
    <w:rsid w:val="0063104F"/>
    <w:rsid w:val="00631DD1"/>
    <w:rsid w:val="00631E70"/>
    <w:rsid w:val="006325CD"/>
    <w:rsid w:val="00632D00"/>
    <w:rsid w:val="00633361"/>
    <w:rsid w:val="00633A50"/>
    <w:rsid w:val="00633C1C"/>
    <w:rsid w:val="00633E0C"/>
    <w:rsid w:val="00633FE5"/>
    <w:rsid w:val="006346BD"/>
    <w:rsid w:val="0063479F"/>
    <w:rsid w:val="00634D0D"/>
    <w:rsid w:val="006352F1"/>
    <w:rsid w:val="00635602"/>
    <w:rsid w:val="00635BA7"/>
    <w:rsid w:val="00635EE1"/>
    <w:rsid w:val="00636495"/>
    <w:rsid w:val="006364C5"/>
    <w:rsid w:val="006374BD"/>
    <w:rsid w:val="00637F9A"/>
    <w:rsid w:val="00640177"/>
    <w:rsid w:val="00640CE4"/>
    <w:rsid w:val="00640CE9"/>
    <w:rsid w:val="006417D2"/>
    <w:rsid w:val="00641CA2"/>
    <w:rsid w:val="00642285"/>
    <w:rsid w:val="006424EE"/>
    <w:rsid w:val="0064252D"/>
    <w:rsid w:val="00643045"/>
    <w:rsid w:val="0064325C"/>
    <w:rsid w:val="0064372F"/>
    <w:rsid w:val="00643826"/>
    <w:rsid w:val="00643A26"/>
    <w:rsid w:val="00643A31"/>
    <w:rsid w:val="00643B10"/>
    <w:rsid w:val="006441DD"/>
    <w:rsid w:val="00644295"/>
    <w:rsid w:val="00644BFA"/>
    <w:rsid w:val="00644FD3"/>
    <w:rsid w:val="0064518D"/>
    <w:rsid w:val="0064541F"/>
    <w:rsid w:val="006455B2"/>
    <w:rsid w:val="00645CFC"/>
    <w:rsid w:val="00647274"/>
    <w:rsid w:val="00650280"/>
    <w:rsid w:val="0065044F"/>
    <w:rsid w:val="00650A2C"/>
    <w:rsid w:val="0065146B"/>
    <w:rsid w:val="00651696"/>
    <w:rsid w:val="0065172D"/>
    <w:rsid w:val="00651C67"/>
    <w:rsid w:val="006524B0"/>
    <w:rsid w:val="00652B97"/>
    <w:rsid w:val="006533DC"/>
    <w:rsid w:val="006533F9"/>
    <w:rsid w:val="00653561"/>
    <w:rsid w:val="00653578"/>
    <w:rsid w:val="006538DD"/>
    <w:rsid w:val="006539E6"/>
    <w:rsid w:val="00653DB6"/>
    <w:rsid w:val="00654111"/>
    <w:rsid w:val="0065498F"/>
    <w:rsid w:val="00654D45"/>
    <w:rsid w:val="0065508A"/>
    <w:rsid w:val="00655E71"/>
    <w:rsid w:val="006569D4"/>
    <w:rsid w:val="006573F8"/>
    <w:rsid w:val="006574FF"/>
    <w:rsid w:val="006609EC"/>
    <w:rsid w:val="00660B02"/>
    <w:rsid w:val="00660B3B"/>
    <w:rsid w:val="00660BC0"/>
    <w:rsid w:val="006611C8"/>
    <w:rsid w:val="00661CBB"/>
    <w:rsid w:val="006624A8"/>
    <w:rsid w:val="00662576"/>
    <w:rsid w:val="006635E6"/>
    <w:rsid w:val="00663BE1"/>
    <w:rsid w:val="00663C11"/>
    <w:rsid w:val="00663CA8"/>
    <w:rsid w:val="006651EE"/>
    <w:rsid w:val="006658ED"/>
    <w:rsid w:val="00665957"/>
    <w:rsid w:val="00665AD7"/>
    <w:rsid w:val="006668C2"/>
    <w:rsid w:val="00666946"/>
    <w:rsid w:val="006669D2"/>
    <w:rsid w:val="006669E0"/>
    <w:rsid w:val="00666DCF"/>
    <w:rsid w:val="00670428"/>
    <w:rsid w:val="0067081F"/>
    <w:rsid w:val="00670841"/>
    <w:rsid w:val="006708E4"/>
    <w:rsid w:val="006709B2"/>
    <w:rsid w:val="00670AD5"/>
    <w:rsid w:val="00671167"/>
    <w:rsid w:val="006715E2"/>
    <w:rsid w:val="00671E25"/>
    <w:rsid w:val="00672002"/>
    <w:rsid w:val="00672322"/>
    <w:rsid w:val="006734B8"/>
    <w:rsid w:val="00673501"/>
    <w:rsid w:val="00673900"/>
    <w:rsid w:val="00673DB7"/>
    <w:rsid w:val="00674026"/>
    <w:rsid w:val="006746BA"/>
    <w:rsid w:val="00675144"/>
    <w:rsid w:val="0067660C"/>
    <w:rsid w:val="00676749"/>
    <w:rsid w:val="00676A9A"/>
    <w:rsid w:val="0067724B"/>
    <w:rsid w:val="00677380"/>
    <w:rsid w:val="00677B0F"/>
    <w:rsid w:val="00680367"/>
    <w:rsid w:val="006806CF"/>
    <w:rsid w:val="00680DFF"/>
    <w:rsid w:val="00680FB2"/>
    <w:rsid w:val="006811A0"/>
    <w:rsid w:val="006811BB"/>
    <w:rsid w:val="00681465"/>
    <w:rsid w:val="00681C75"/>
    <w:rsid w:val="00681DE5"/>
    <w:rsid w:val="00681FF2"/>
    <w:rsid w:val="0068253D"/>
    <w:rsid w:val="00683092"/>
    <w:rsid w:val="0068312C"/>
    <w:rsid w:val="00683272"/>
    <w:rsid w:val="0068333D"/>
    <w:rsid w:val="00683449"/>
    <w:rsid w:val="0068347B"/>
    <w:rsid w:val="0068347F"/>
    <w:rsid w:val="006834B8"/>
    <w:rsid w:val="00683A41"/>
    <w:rsid w:val="00683E67"/>
    <w:rsid w:val="006843CB"/>
    <w:rsid w:val="006846AE"/>
    <w:rsid w:val="00684BA2"/>
    <w:rsid w:val="00684E2B"/>
    <w:rsid w:val="00684E71"/>
    <w:rsid w:val="00684F60"/>
    <w:rsid w:val="00685C4A"/>
    <w:rsid w:val="0068686B"/>
    <w:rsid w:val="006873B6"/>
    <w:rsid w:val="0068766C"/>
    <w:rsid w:val="0069050E"/>
    <w:rsid w:val="00690FEB"/>
    <w:rsid w:val="0069117F"/>
    <w:rsid w:val="00691688"/>
    <w:rsid w:val="006916D0"/>
    <w:rsid w:val="00691E52"/>
    <w:rsid w:val="006920E6"/>
    <w:rsid w:val="00692557"/>
    <w:rsid w:val="006926B1"/>
    <w:rsid w:val="00692B83"/>
    <w:rsid w:val="00693ED3"/>
    <w:rsid w:val="00694CB2"/>
    <w:rsid w:val="00694F03"/>
    <w:rsid w:val="00694F8C"/>
    <w:rsid w:val="0069501D"/>
    <w:rsid w:val="006960F5"/>
    <w:rsid w:val="0069641C"/>
    <w:rsid w:val="00696A75"/>
    <w:rsid w:val="00696C45"/>
    <w:rsid w:val="00696E31"/>
    <w:rsid w:val="0069712C"/>
    <w:rsid w:val="006971C8"/>
    <w:rsid w:val="00697704"/>
    <w:rsid w:val="00697980"/>
    <w:rsid w:val="00697A12"/>
    <w:rsid w:val="00697E9B"/>
    <w:rsid w:val="006A049C"/>
    <w:rsid w:val="006A0558"/>
    <w:rsid w:val="006A0845"/>
    <w:rsid w:val="006A1116"/>
    <w:rsid w:val="006A19ED"/>
    <w:rsid w:val="006A1E3B"/>
    <w:rsid w:val="006A2C5B"/>
    <w:rsid w:val="006A2CA1"/>
    <w:rsid w:val="006A2FDF"/>
    <w:rsid w:val="006A3375"/>
    <w:rsid w:val="006A36C8"/>
    <w:rsid w:val="006A3964"/>
    <w:rsid w:val="006A3F66"/>
    <w:rsid w:val="006A444D"/>
    <w:rsid w:val="006A44A4"/>
    <w:rsid w:val="006A47AA"/>
    <w:rsid w:val="006A4A44"/>
    <w:rsid w:val="006A4B54"/>
    <w:rsid w:val="006A5775"/>
    <w:rsid w:val="006A597F"/>
    <w:rsid w:val="006A5F03"/>
    <w:rsid w:val="006A6319"/>
    <w:rsid w:val="006A644B"/>
    <w:rsid w:val="006A655C"/>
    <w:rsid w:val="006A6560"/>
    <w:rsid w:val="006A6666"/>
    <w:rsid w:val="006A66EC"/>
    <w:rsid w:val="006A6956"/>
    <w:rsid w:val="006A6B5E"/>
    <w:rsid w:val="006A7321"/>
    <w:rsid w:val="006A7784"/>
    <w:rsid w:val="006A7994"/>
    <w:rsid w:val="006A7BAA"/>
    <w:rsid w:val="006A7BEE"/>
    <w:rsid w:val="006A7CC3"/>
    <w:rsid w:val="006A7F61"/>
    <w:rsid w:val="006A7FD2"/>
    <w:rsid w:val="006B01CC"/>
    <w:rsid w:val="006B0B90"/>
    <w:rsid w:val="006B0C14"/>
    <w:rsid w:val="006B0DDF"/>
    <w:rsid w:val="006B1695"/>
    <w:rsid w:val="006B28B1"/>
    <w:rsid w:val="006B2B1E"/>
    <w:rsid w:val="006B2B65"/>
    <w:rsid w:val="006B2BD9"/>
    <w:rsid w:val="006B2F30"/>
    <w:rsid w:val="006B3234"/>
    <w:rsid w:val="006B35C8"/>
    <w:rsid w:val="006B3E3B"/>
    <w:rsid w:val="006B40AA"/>
    <w:rsid w:val="006B417E"/>
    <w:rsid w:val="006B4820"/>
    <w:rsid w:val="006B4A0C"/>
    <w:rsid w:val="006B4A53"/>
    <w:rsid w:val="006B4C73"/>
    <w:rsid w:val="006B4EAB"/>
    <w:rsid w:val="006B51ED"/>
    <w:rsid w:val="006B528E"/>
    <w:rsid w:val="006B5532"/>
    <w:rsid w:val="006B5F12"/>
    <w:rsid w:val="006B5F13"/>
    <w:rsid w:val="006B61C7"/>
    <w:rsid w:val="006B6589"/>
    <w:rsid w:val="006B69E9"/>
    <w:rsid w:val="006B6C86"/>
    <w:rsid w:val="006B7033"/>
    <w:rsid w:val="006B7225"/>
    <w:rsid w:val="006C00B3"/>
    <w:rsid w:val="006C0A56"/>
    <w:rsid w:val="006C0AF9"/>
    <w:rsid w:val="006C0DB0"/>
    <w:rsid w:val="006C0E04"/>
    <w:rsid w:val="006C0F64"/>
    <w:rsid w:val="006C142E"/>
    <w:rsid w:val="006C1F22"/>
    <w:rsid w:val="006C2530"/>
    <w:rsid w:val="006C29CE"/>
    <w:rsid w:val="006C2D16"/>
    <w:rsid w:val="006C2E32"/>
    <w:rsid w:val="006C2F66"/>
    <w:rsid w:val="006C3100"/>
    <w:rsid w:val="006C3673"/>
    <w:rsid w:val="006C387D"/>
    <w:rsid w:val="006C3D77"/>
    <w:rsid w:val="006C400E"/>
    <w:rsid w:val="006C48D1"/>
    <w:rsid w:val="006C53D0"/>
    <w:rsid w:val="006C6038"/>
    <w:rsid w:val="006C61FD"/>
    <w:rsid w:val="006C65E2"/>
    <w:rsid w:val="006C703C"/>
    <w:rsid w:val="006C7B04"/>
    <w:rsid w:val="006C7E2A"/>
    <w:rsid w:val="006C7F83"/>
    <w:rsid w:val="006D1C39"/>
    <w:rsid w:val="006D1E35"/>
    <w:rsid w:val="006D2321"/>
    <w:rsid w:val="006D2491"/>
    <w:rsid w:val="006D2777"/>
    <w:rsid w:val="006D2B86"/>
    <w:rsid w:val="006D335B"/>
    <w:rsid w:val="006D342D"/>
    <w:rsid w:val="006D3F39"/>
    <w:rsid w:val="006D42CD"/>
    <w:rsid w:val="006D43AD"/>
    <w:rsid w:val="006D452D"/>
    <w:rsid w:val="006D4781"/>
    <w:rsid w:val="006D4940"/>
    <w:rsid w:val="006D5175"/>
    <w:rsid w:val="006D54D5"/>
    <w:rsid w:val="006D5711"/>
    <w:rsid w:val="006D5AE1"/>
    <w:rsid w:val="006D6782"/>
    <w:rsid w:val="006D7963"/>
    <w:rsid w:val="006D79DA"/>
    <w:rsid w:val="006E0951"/>
    <w:rsid w:val="006E151D"/>
    <w:rsid w:val="006E19CD"/>
    <w:rsid w:val="006E2A18"/>
    <w:rsid w:val="006E2E4C"/>
    <w:rsid w:val="006E328A"/>
    <w:rsid w:val="006E3530"/>
    <w:rsid w:val="006E3DEF"/>
    <w:rsid w:val="006E411F"/>
    <w:rsid w:val="006E4CD8"/>
    <w:rsid w:val="006E58AB"/>
    <w:rsid w:val="006E592E"/>
    <w:rsid w:val="006E59AF"/>
    <w:rsid w:val="006E6655"/>
    <w:rsid w:val="006E66FB"/>
    <w:rsid w:val="006E692F"/>
    <w:rsid w:val="006E6CDE"/>
    <w:rsid w:val="006E72A9"/>
    <w:rsid w:val="006E7FE2"/>
    <w:rsid w:val="006F0287"/>
    <w:rsid w:val="006F03BC"/>
    <w:rsid w:val="006F11AA"/>
    <w:rsid w:val="006F1DB9"/>
    <w:rsid w:val="006F1DFC"/>
    <w:rsid w:val="006F1E59"/>
    <w:rsid w:val="006F2648"/>
    <w:rsid w:val="006F26DD"/>
    <w:rsid w:val="006F2ADE"/>
    <w:rsid w:val="006F2DB9"/>
    <w:rsid w:val="006F3443"/>
    <w:rsid w:val="006F3544"/>
    <w:rsid w:val="006F3E94"/>
    <w:rsid w:val="006F42A6"/>
    <w:rsid w:val="006F486C"/>
    <w:rsid w:val="006F48C4"/>
    <w:rsid w:val="006F54ED"/>
    <w:rsid w:val="006F5807"/>
    <w:rsid w:val="006F5E0B"/>
    <w:rsid w:val="006F683D"/>
    <w:rsid w:val="006F6875"/>
    <w:rsid w:val="006F69B5"/>
    <w:rsid w:val="006F7098"/>
    <w:rsid w:val="006F70A0"/>
    <w:rsid w:val="006F70B7"/>
    <w:rsid w:val="006F7382"/>
    <w:rsid w:val="006F79BF"/>
    <w:rsid w:val="00700162"/>
    <w:rsid w:val="00700248"/>
    <w:rsid w:val="007010F1"/>
    <w:rsid w:val="00701174"/>
    <w:rsid w:val="00701A1E"/>
    <w:rsid w:val="007022B6"/>
    <w:rsid w:val="00702BBF"/>
    <w:rsid w:val="00702C34"/>
    <w:rsid w:val="00702EF2"/>
    <w:rsid w:val="00702F01"/>
    <w:rsid w:val="007032E1"/>
    <w:rsid w:val="007034F8"/>
    <w:rsid w:val="00703E0E"/>
    <w:rsid w:val="0070418B"/>
    <w:rsid w:val="00704FAF"/>
    <w:rsid w:val="00705211"/>
    <w:rsid w:val="00705C86"/>
    <w:rsid w:val="007060DC"/>
    <w:rsid w:val="00706AA0"/>
    <w:rsid w:val="00706BAA"/>
    <w:rsid w:val="00706DA5"/>
    <w:rsid w:val="007072F8"/>
    <w:rsid w:val="0071023B"/>
    <w:rsid w:val="00710512"/>
    <w:rsid w:val="00710B16"/>
    <w:rsid w:val="00711060"/>
    <w:rsid w:val="007118B9"/>
    <w:rsid w:val="00711995"/>
    <w:rsid w:val="00711A32"/>
    <w:rsid w:val="007128C0"/>
    <w:rsid w:val="00712B0C"/>
    <w:rsid w:val="00712B23"/>
    <w:rsid w:val="00712B2D"/>
    <w:rsid w:val="0071316C"/>
    <w:rsid w:val="00713426"/>
    <w:rsid w:val="00713D36"/>
    <w:rsid w:val="00714A9D"/>
    <w:rsid w:val="00715965"/>
    <w:rsid w:val="007159A6"/>
    <w:rsid w:val="00715B82"/>
    <w:rsid w:val="0071621E"/>
    <w:rsid w:val="00716CFD"/>
    <w:rsid w:val="00716D46"/>
    <w:rsid w:val="00716EB2"/>
    <w:rsid w:val="0071761A"/>
    <w:rsid w:val="00717988"/>
    <w:rsid w:val="007203BF"/>
    <w:rsid w:val="007204FE"/>
    <w:rsid w:val="00721024"/>
    <w:rsid w:val="0072111B"/>
    <w:rsid w:val="0072150D"/>
    <w:rsid w:val="007218F7"/>
    <w:rsid w:val="0072298C"/>
    <w:rsid w:val="00722A4D"/>
    <w:rsid w:val="00722C37"/>
    <w:rsid w:val="00722F04"/>
    <w:rsid w:val="007232EE"/>
    <w:rsid w:val="0072391A"/>
    <w:rsid w:val="00723DAE"/>
    <w:rsid w:val="00723E3D"/>
    <w:rsid w:val="0072438F"/>
    <w:rsid w:val="007246E9"/>
    <w:rsid w:val="00724A52"/>
    <w:rsid w:val="00724CBA"/>
    <w:rsid w:val="00725667"/>
    <w:rsid w:val="00725F7E"/>
    <w:rsid w:val="00725F82"/>
    <w:rsid w:val="00725F92"/>
    <w:rsid w:val="00726066"/>
    <w:rsid w:val="00726807"/>
    <w:rsid w:val="007271E1"/>
    <w:rsid w:val="00730000"/>
    <w:rsid w:val="007302DA"/>
    <w:rsid w:val="00730491"/>
    <w:rsid w:val="00730A00"/>
    <w:rsid w:val="00730CDA"/>
    <w:rsid w:val="00731447"/>
    <w:rsid w:val="00731AF9"/>
    <w:rsid w:val="00731DA9"/>
    <w:rsid w:val="00731EA6"/>
    <w:rsid w:val="00731FA7"/>
    <w:rsid w:val="00732010"/>
    <w:rsid w:val="007320E8"/>
    <w:rsid w:val="00732136"/>
    <w:rsid w:val="00732211"/>
    <w:rsid w:val="00732A5A"/>
    <w:rsid w:val="007339AE"/>
    <w:rsid w:val="00733B12"/>
    <w:rsid w:val="007342C4"/>
    <w:rsid w:val="007343A6"/>
    <w:rsid w:val="007345FB"/>
    <w:rsid w:val="00734B6D"/>
    <w:rsid w:val="00734DD2"/>
    <w:rsid w:val="00735171"/>
    <w:rsid w:val="00735A01"/>
    <w:rsid w:val="00736193"/>
    <w:rsid w:val="0073626D"/>
    <w:rsid w:val="00736443"/>
    <w:rsid w:val="00736445"/>
    <w:rsid w:val="00736884"/>
    <w:rsid w:val="00736A84"/>
    <w:rsid w:val="00736B84"/>
    <w:rsid w:val="007373F0"/>
    <w:rsid w:val="007379F3"/>
    <w:rsid w:val="00737CB1"/>
    <w:rsid w:val="0074067C"/>
    <w:rsid w:val="007407AF"/>
    <w:rsid w:val="00740932"/>
    <w:rsid w:val="00740D27"/>
    <w:rsid w:val="0074192E"/>
    <w:rsid w:val="007419AF"/>
    <w:rsid w:val="00741F43"/>
    <w:rsid w:val="00742095"/>
    <w:rsid w:val="007421C9"/>
    <w:rsid w:val="00742462"/>
    <w:rsid w:val="00742B3F"/>
    <w:rsid w:val="00742FC5"/>
    <w:rsid w:val="00744372"/>
    <w:rsid w:val="007452F4"/>
    <w:rsid w:val="00745983"/>
    <w:rsid w:val="00745C55"/>
    <w:rsid w:val="00745D99"/>
    <w:rsid w:val="00746757"/>
    <w:rsid w:val="007469D2"/>
    <w:rsid w:val="00746B1D"/>
    <w:rsid w:val="007470BB"/>
    <w:rsid w:val="00747588"/>
    <w:rsid w:val="00747816"/>
    <w:rsid w:val="00747B3E"/>
    <w:rsid w:val="00750177"/>
    <w:rsid w:val="0075019F"/>
    <w:rsid w:val="0075074E"/>
    <w:rsid w:val="00750D81"/>
    <w:rsid w:val="00751037"/>
    <w:rsid w:val="00752108"/>
    <w:rsid w:val="007521BD"/>
    <w:rsid w:val="007521DA"/>
    <w:rsid w:val="00752583"/>
    <w:rsid w:val="007526A1"/>
    <w:rsid w:val="00752AE2"/>
    <w:rsid w:val="00752F2B"/>
    <w:rsid w:val="00752F8F"/>
    <w:rsid w:val="00753380"/>
    <w:rsid w:val="0075349E"/>
    <w:rsid w:val="007536AE"/>
    <w:rsid w:val="007536C1"/>
    <w:rsid w:val="00753971"/>
    <w:rsid w:val="00753C02"/>
    <w:rsid w:val="00753E22"/>
    <w:rsid w:val="00754588"/>
    <w:rsid w:val="0075512B"/>
    <w:rsid w:val="0075536E"/>
    <w:rsid w:val="00755381"/>
    <w:rsid w:val="007557C1"/>
    <w:rsid w:val="00755832"/>
    <w:rsid w:val="00755B50"/>
    <w:rsid w:val="00755D9F"/>
    <w:rsid w:val="00756513"/>
    <w:rsid w:val="00756D2B"/>
    <w:rsid w:val="00756EFE"/>
    <w:rsid w:val="00757431"/>
    <w:rsid w:val="00757D32"/>
    <w:rsid w:val="0076012A"/>
    <w:rsid w:val="0076017C"/>
    <w:rsid w:val="007608D7"/>
    <w:rsid w:val="00760A6F"/>
    <w:rsid w:val="00761C27"/>
    <w:rsid w:val="00761EE6"/>
    <w:rsid w:val="00762957"/>
    <w:rsid w:val="00762DB4"/>
    <w:rsid w:val="0076312F"/>
    <w:rsid w:val="007631A4"/>
    <w:rsid w:val="007632EA"/>
    <w:rsid w:val="007634F9"/>
    <w:rsid w:val="007638DA"/>
    <w:rsid w:val="00763CED"/>
    <w:rsid w:val="00763FC4"/>
    <w:rsid w:val="00764014"/>
    <w:rsid w:val="00764285"/>
    <w:rsid w:val="007645BB"/>
    <w:rsid w:val="007645E7"/>
    <w:rsid w:val="007646A3"/>
    <w:rsid w:val="00764831"/>
    <w:rsid w:val="00764B89"/>
    <w:rsid w:val="00764BDC"/>
    <w:rsid w:val="00764EBD"/>
    <w:rsid w:val="00765107"/>
    <w:rsid w:val="00765853"/>
    <w:rsid w:val="00765FC8"/>
    <w:rsid w:val="0076608C"/>
    <w:rsid w:val="00766357"/>
    <w:rsid w:val="0076641E"/>
    <w:rsid w:val="007669F8"/>
    <w:rsid w:val="00766BE5"/>
    <w:rsid w:val="00766F81"/>
    <w:rsid w:val="00767A59"/>
    <w:rsid w:val="007700D9"/>
    <w:rsid w:val="007702BB"/>
    <w:rsid w:val="007703CC"/>
    <w:rsid w:val="00770886"/>
    <w:rsid w:val="00770A12"/>
    <w:rsid w:val="00770B1A"/>
    <w:rsid w:val="00770CEA"/>
    <w:rsid w:val="00770D50"/>
    <w:rsid w:val="0077130D"/>
    <w:rsid w:val="00771987"/>
    <w:rsid w:val="00771F1C"/>
    <w:rsid w:val="007727B5"/>
    <w:rsid w:val="00772BB0"/>
    <w:rsid w:val="00772C65"/>
    <w:rsid w:val="00773499"/>
    <w:rsid w:val="007734CD"/>
    <w:rsid w:val="00773773"/>
    <w:rsid w:val="00773C74"/>
    <w:rsid w:val="00774593"/>
    <w:rsid w:val="00775395"/>
    <w:rsid w:val="0077541F"/>
    <w:rsid w:val="00775BFF"/>
    <w:rsid w:val="00775DDB"/>
    <w:rsid w:val="00776269"/>
    <w:rsid w:val="00776CF8"/>
    <w:rsid w:val="00776D50"/>
    <w:rsid w:val="0077783D"/>
    <w:rsid w:val="00777C3C"/>
    <w:rsid w:val="00777E67"/>
    <w:rsid w:val="00780010"/>
    <w:rsid w:val="0078039D"/>
    <w:rsid w:val="00780697"/>
    <w:rsid w:val="00780AC9"/>
    <w:rsid w:val="00780DC4"/>
    <w:rsid w:val="00780E00"/>
    <w:rsid w:val="0078109D"/>
    <w:rsid w:val="007818F8"/>
    <w:rsid w:val="007828DD"/>
    <w:rsid w:val="00782D28"/>
    <w:rsid w:val="00782E4E"/>
    <w:rsid w:val="00782FC0"/>
    <w:rsid w:val="00783086"/>
    <w:rsid w:val="0078368A"/>
    <w:rsid w:val="00783AC2"/>
    <w:rsid w:val="00784463"/>
    <w:rsid w:val="00784790"/>
    <w:rsid w:val="00784B69"/>
    <w:rsid w:val="00784D84"/>
    <w:rsid w:val="007860F3"/>
    <w:rsid w:val="007878D3"/>
    <w:rsid w:val="0079036A"/>
    <w:rsid w:val="0079038F"/>
    <w:rsid w:val="00790A12"/>
    <w:rsid w:val="00790AFD"/>
    <w:rsid w:val="00790B19"/>
    <w:rsid w:val="00790BE7"/>
    <w:rsid w:val="00790F90"/>
    <w:rsid w:val="00791787"/>
    <w:rsid w:val="00792092"/>
    <w:rsid w:val="007939DA"/>
    <w:rsid w:val="0079416C"/>
    <w:rsid w:val="007942DD"/>
    <w:rsid w:val="00794598"/>
    <w:rsid w:val="00794C81"/>
    <w:rsid w:val="00794D6E"/>
    <w:rsid w:val="007956D0"/>
    <w:rsid w:val="00795CCC"/>
    <w:rsid w:val="007966C7"/>
    <w:rsid w:val="0079672B"/>
    <w:rsid w:val="00796F2E"/>
    <w:rsid w:val="00797220"/>
    <w:rsid w:val="00797502"/>
    <w:rsid w:val="00797722"/>
    <w:rsid w:val="00797F5D"/>
    <w:rsid w:val="007A0B87"/>
    <w:rsid w:val="007A12AD"/>
    <w:rsid w:val="007A12FE"/>
    <w:rsid w:val="007A1EFD"/>
    <w:rsid w:val="007A214E"/>
    <w:rsid w:val="007A2B21"/>
    <w:rsid w:val="007A2F9F"/>
    <w:rsid w:val="007A43CE"/>
    <w:rsid w:val="007A4558"/>
    <w:rsid w:val="007A4593"/>
    <w:rsid w:val="007A45D6"/>
    <w:rsid w:val="007A4CA0"/>
    <w:rsid w:val="007A4F52"/>
    <w:rsid w:val="007A4FE9"/>
    <w:rsid w:val="007A4FF6"/>
    <w:rsid w:val="007A5341"/>
    <w:rsid w:val="007A57ED"/>
    <w:rsid w:val="007A58E5"/>
    <w:rsid w:val="007A5C2E"/>
    <w:rsid w:val="007A5C72"/>
    <w:rsid w:val="007A5CDB"/>
    <w:rsid w:val="007A5E28"/>
    <w:rsid w:val="007A5E6E"/>
    <w:rsid w:val="007A61C4"/>
    <w:rsid w:val="007A6B75"/>
    <w:rsid w:val="007A7C7C"/>
    <w:rsid w:val="007A7E87"/>
    <w:rsid w:val="007A7EFF"/>
    <w:rsid w:val="007B050B"/>
    <w:rsid w:val="007B0FDD"/>
    <w:rsid w:val="007B10EE"/>
    <w:rsid w:val="007B11DA"/>
    <w:rsid w:val="007B14C2"/>
    <w:rsid w:val="007B173E"/>
    <w:rsid w:val="007B1C8B"/>
    <w:rsid w:val="007B1C98"/>
    <w:rsid w:val="007B38FD"/>
    <w:rsid w:val="007B3E80"/>
    <w:rsid w:val="007B4239"/>
    <w:rsid w:val="007B485A"/>
    <w:rsid w:val="007B5294"/>
    <w:rsid w:val="007B5407"/>
    <w:rsid w:val="007B589D"/>
    <w:rsid w:val="007B5EE5"/>
    <w:rsid w:val="007B5F4A"/>
    <w:rsid w:val="007B6146"/>
    <w:rsid w:val="007B6606"/>
    <w:rsid w:val="007B687D"/>
    <w:rsid w:val="007B6BAB"/>
    <w:rsid w:val="007B6C07"/>
    <w:rsid w:val="007B7413"/>
    <w:rsid w:val="007B744E"/>
    <w:rsid w:val="007B780D"/>
    <w:rsid w:val="007B7C30"/>
    <w:rsid w:val="007B7FFD"/>
    <w:rsid w:val="007C0B17"/>
    <w:rsid w:val="007C0ECD"/>
    <w:rsid w:val="007C13FC"/>
    <w:rsid w:val="007C1F52"/>
    <w:rsid w:val="007C207E"/>
    <w:rsid w:val="007C2418"/>
    <w:rsid w:val="007C2860"/>
    <w:rsid w:val="007C2BC3"/>
    <w:rsid w:val="007C2E62"/>
    <w:rsid w:val="007C3671"/>
    <w:rsid w:val="007C3A34"/>
    <w:rsid w:val="007C3FCB"/>
    <w:rsid w:val="007C49F6"/>
    <w:rsid w:val="007C4FC6"/>
    <w:rsid w:val="007C6111"/>
    <w:rsid w:val="007C6284"/>
    <w:rsid w:val="007C6608"/>
    <w:rsid w:val="007C6762"/>
    <w:rsid w:val="007C785C"/>
    <w:rsid w:val="007D01D7"/>
    <w:rsid w:val="007D047D"/>
    <w:rsid w:val="007D0B67"/>
    <w:rsid w:val="007D136E"/>
    <w:rsid w:val="007D1462"/>
    <w:rsid w:val="007D1C1E"/>
    <w:rsid w:val="007D25B7"/>
    <w:rsid w:val="007D2B83"/>
    <w:rsid w:val="007D2C72"/>
    <w:rsid w:val="007D3749"/>
    <w:rsid w:val="007D4739"/>
    <w:rsid w:val="007D49DA"/>
    <w:rsid w:val="007D4BA0"/>
    <w:rsid w:val="007D4D57"/>
    <w:rsid w:val="007D4EB4"/>
    <w:rsid w:val="007D501C"/>
    <w:rsid w:val="007D5194"/>
    <w:rsid w:val="007D63C3"/>
    <w:rsid w:val="007D640D"/>
    <w:rsid w:val="007D66F3"/>
    <w:rsid w:val="007D69A5"/>
    <w:rsid w:val="007D712C"/>
    <w:rsid w:val="007E011E"/>
    <w:rsid w:val="007E0290"/>
    <w:rsid w:val="007E0EEC"/>
    <w:rsid w:val="007E16C8"/>
    <w:rsid w:val="007E18AB"/>
    <w:rsid w:val="007E19E3"/>
    <w:rsid w:val="007E1A5B"/>
    <w:rsid w:val="007E22BF"/>
    <w:rsid w:val="007E24C9"/>
    <w:rsid w:val="007E289E"/>
    <w:rsid w:val="007E290B"/>
    <w:rsid w:val="007E2AC1"/>
    <w:rsid w:val="007E2D26"/>
    <w:rsid w:val="007E3553"/>
    <w:rsid w:val="007E3A95"/>
    <w:rsid w:val="007E3BCD"/>
    <w:rsid w:val="007E3FB4"/>
    <w:rsid w:val="007E4071"/>
    <w:rsid w:val="007E44BD"/>
    <w:rsid w:val="007E4A7D"/>
    <w:rsid w:val="007E4ABF"/>
    <w:rsid w:val="007E4C21"/>
    <w:rsid w:val="007E5B7A"/>
    <w:rsid w:val="007E6ED6"/>
    <w:rsid w:val="007E72AA"/>
    <w:rsid w:val="007E746D"/>
    <w:rsid w:val="007E7525"/>
    <w:rsid w:val="007E75B1"/>
    <w:rsid w:val="007F0256"/>
    <w:rsid w:val="007F0604"/>
    <w:rsid w:val="007F0DC3"/>
    <w:rsid w:val="007F15A7"/>
    <w:rsid w:val="007F1734"/>
    <w:rsid w:val="007F1947"/>
    <w:rsid w:val="007F23E1"/>
    <w:rsid w:val="007F2780"/>
    <w:rsid w:val="007F27FE"/>
    <w:rsid w:val="007F2B25"/>
    <w:rsid w:val="007F304B"/>
    <w:rsid w:val="007F3744"/>
    <w:rsid w:val="007F39CE"/>
    <w:rsid w:val="007F3ACC"/>
    <w:rsid w:val="007F3DC9"/>
    <w:rsid w:val="007F45B1"/>
    <w:rsid w:val="007F4A4B"/>
    <w:rsid w:val="007F4B39"/>
    <w:rsid w:val="007F5999"/>
    <w:rsid w:val="007F5A92"/>
    <w:rsid w:val="007F5CE5"/>
    <w:rsid w:val="007F5E32"/>
    <w:rsid w:val="007F6028"/>
    <w:rsid w:val="007F6705"/>
    <w:rsid w:val="007F6D53"/>
    <w:rsid w:val="007F6E98"/>
    <w:rsid w:val="007F70AB"/>
    <w:rsid w:val="007F70DA"/>
    <w:rsid w:val="007F7149"/>
    <w:rsid w:val="007F7296"/>
    <w:rsid w:val="007F744C"/>
    <w:rsid w:val="007F7AE2"/>
    <w:rsid w:val="007F7F1A"/>
    <w:rsid w:val="007F7FC6"/>
    <w:rsid w:val="00800D8A"/>
    <w:rsid w:val="00800FFA"/>
    <w:rsid w:val="0080147F"/>
    <w:rsid w:val="00801582"/>
    <w:rsid w:val="00801939"/>
    <w:rsid w:val="0080243C"/>
    <w:rsid w:val="008024B9"/>
    <w:rsid w:val="008028DD"/>
    <w:rsid w:val="00803CF1"/>
    <w:rsid w:val="00804011"/>
    <w:rsid w:val="0080432C"/>
    <w:rsid w:val="00804440"/>
    <w:rsid w:val="008051D0"/>
    <w:rsid w:val="00805EB6"/>
    <w:rsid w:val="008062B3"/>
    <w:rsid w:val="00806636"/>
    <w:rsid w:val="0080680B"/>
    <w:rsid w:val="00806FAB"/>
    <w:rsid w:val="00807393"/>
    <w:rsid w:val="008073D5"/>
    <w:rsid w:val="00807B5B"/>
    <w:rsid w:val="00807B71"/>
    <w:rsid w:val="008102DD"/>
    <w:rsid w:val="0081101D"/>
    <w:rsid w:val="0081104D"/>
    <w:rsid w:val="008110E5"/>
    <w:rsid w:val="0081113E"/>
    <w:rsid w:val="00811690"/>
    <w:rsid w:val="00811752"/>
    <w:rsid w:val="008117D5"/>
    <w:rsid w:val="00811BF2"/>
    <w:rsid w:val="00812640"/>
    <w:rsid w:val="008126ED"/>
    <w:rsid w:val="00813254"/>
    <w:rsid w:val="0081335D"/>
    <w:rsid w:val="00813CF3"/>
    <w:rsid w:val="00813D49"/>
    <w:rsid w:val="00813ED0"/>
    <w:rsid w:val="008143CB"/>
    <w:rsid w:val="00814696"/>
    <w:rsid w:val="0081485B"/>
    <w:rsid w:val="008149BE"/>
    <w:rsid w:val="00814BB9"/>
    <w:rsid w:val="00814DF0"/>
    <w:rsid w:val="008153AE"/>
    <w:rsid w:val="008156D1"/>
    <w:rsid w:val="0081581E"/>
    <w:rsid w:val="00816294"/>
    <w:rsid w:val="0081631C"/>
    <w:rsid w:val="00816898"/>
    <w:rsid w:val="00816ADB"/>
    <w:rsid w:val="008173CC"/>
    <w:rsid w:val="00820879"/>
    <w:rsid w:val="00821622"/>
    <w:rsid w:val="008217E8"/>
    <w:rsid w:val="00821B30"/>
    <w:rsid w:val="0082203E"/>
    <w:rsid w:val="008223F1"/>
    <w:rsid w:val="0082252D"/>
    <w:rsid w:val="008229F2"/>
    <w:rsid w:val="00822B5C"/>
    <w:rsid w:val="00822E53"/>
    <w:rsid w:val="00823148"/>
    <w:rsid w:val="008231C9"/>
    <w:rsid w:val="00823223"/>
    <w:rsid w:val="00823DCC"/>
    <w:rsid w:val="00824D28"/>
    <w:rsid w:val="00825492"/>
    <w:rsid w:val="0082574B"/>
    <w:rsid w:val="00825DE4"/>
    <w:rsid w:val="00825F48"/>
    <w:rsid w:val="008264F1"/>
    <w:rsid w:val="00826B86"/>
    <w:rsid w:val="00826D4F"/>
    <w:rsid w:val="00827242"/>
    <w:rsid w:val="008274CD"/>
    <w:rsid w:val="00827941"/>
    <w:rsid w:val="00827DF7"/>
    <w:rsid w:val="008306D9"/>
    <w:rsid w:val="0083072B"/>
    <w:rsid w:val="00830B42"/>
    <w:rsid w:val="00830CE7"/>
    <w:rsid w:val="00830D9C"/>
    <w:rsid w:val="00831C33"/>
    <w:rsid w:val="00831CCB"/>
    <w:rsid w:val="00831CF6"/>
    <w:rsid w:val="0083260C"/>
    <w:rsid w:val="008330ED"/>
    <w:rsid w:val="00833705"/>
    <w:rsid w:val="00833E03"/>
    <w:rsid w:val="008341D8"/>
    <w:rsid w:val="00834534"/>
    <w:rsid w:val="00834883"/>
    <w:rsid w:val="00834A62"/>
    <w:rsid w:val="00835754"/>
    <w:rsid w:val="00836757"/>
    <w:rsid w:val="00840019"/>
    <w:rsid w:val="0084067F"/>
    <w:rsid w:val="00840ACA"/>
    <w:rsid w:val="00840C52"/>
    <w:rsid w:val="00840D6F"/>
    <w:rsid w:val="00841626"/>
    <w:rsid w:val="008416C7"/>
    <w:rsid w:val="00841C09"/>
    <w:rsid w:val="00841E16"/>
    <w:rsid w:val="008423F5"/>
    <w:rsid w:val="00842C5F"/>
    <w:rsid w:val="00842C95"/>
    <w:rsid w:val="00842FDC"/>
    <w:rsid w:val="0084315C"/>
    <w:rsid w:val="0084352A"/>
    <w:rsid w:val="0084357F"/>
    <w:rsid w:val="008436A1"/>
    <w:rsid w:val="008438FF"/>
    <w:rsid w:val="0084408F"/>
    <w:rsid w:val="00844251"/>
    <w:rsid w:val="00844578"/>
    <w:rsid w:val="008449B0"/>
    <w:rsid w:val="00844BB1"/>
    <w:rsid w:val="00844F20"/>
    <w:rsid w:val="0084511E"/>
    <w:rsid w:val="0084512C"/>
    <w:rsid w:val="00845820"/>
    <w:rsid w:val="00845BD8"/>
    <w:rsid w:val="00845EB6"/>
    <w:rsid w:val="008465B9"/>
    <w:rsid w:val="0084749E"/>
    <w:rsid w:val="008474D9"/>
    <w:rsid w:val="008476F8"/>
    <w:rsid w:val="00847913"/>
    <w:rsid w:val="00847E38"/>
    <w:rsid w:val="00847F25"/>
    <w:rsid w:val="008502DA"/>
    <w:rsid w:val="008502EF"/>
    <w:rsid w:val="0085088C"/>
    <w:rsid w:val="00850998"/>
    <w:rsid w:val="00850A91"/>
    <w:rsid w:val="00850F67"/>
    <w:rsid w:val="00851185"/>
    <w:rsid w:val="0085131B"/>
    <w:rsid w:val="00851BDC"/>
    <w:rsid w:val="0085201A"/>
    <w:rsid w:val="00852931"/>
    <w:rsid w:val="00852BF0"/>
    <w:rsid w:val="008530D7"/>
    <w:rsid w:val="0085392E"/>
    <w:rsid w:val="008540B2"/>
    <w:rsid w:val="00854A52"/>
    <w:rsid w:val="0085551C"/>
    <w:rsid w:val="008558CC"/>
    <w:rsid w:val="00855AF6"/>
    <w:rsid w:val="008563D7"/>
    <w:rsid w:val="008569BD"/>
    <w:rsid w:val="00856CCB"/>
    <w:rsid w:val="00856D9A"/>
    <w:rsid w:val="008573A2"/>
    <w:rsid w:val="00857D01"/>
    <w:rsid w:val="0086117F"/>
    <w:rsid w:val="008611CD"/>
    <w:rsid w:val="0086199A"/>
    <w:rsid w:val="00862155"/>
    <w:rsid w:val="008621E8"/>
    <w:rsid w:val="008627E1"/>
    <w:rsid w:val="00862F19"/>
    <w:rsid w:val="00863044"/>
    <w:rsid w:val="0086310B"/>
    <w:rsid w:val="008640AA"/>
    <w:rsid w:val="0086479A"/>
    <w:rsid w:val="008647F3"/>
    <w:rsid w:val="00865282"/>
    <w:rsid w:val="008654C3"/>
    <w:rsid w:val="00865AA0"/>
    <w:rsid w:val="00865B0E"/>
    <w:rsid w:val="00865B8B"/>
    <w:rsid w:val="00866069"/>
    <w:rsid w:val="0086610C"/>
    <w:rsid w:val="00866350"/>
    <w:rsid w:val="008665B8"/>
    <w:rsid w:val="008666D9"/>
    <w:rsid w:val="00866852"/>
    <w:rsid w:val="00866FE8"/>
    <w:rsid w:val="008671B7"/>
    <w:rsid w:val="00867255"/>
    <w:rsid w:val="008674A5"/>
    <w:rsid w:val="00867853"/>
    <w:rsid w:val="008678CB"/>
    <w:rsid w:val="0086798E"/>
    <w:rsid w:val="00867A40"/>
    <w:rsid w:val="00867D47"/>
    <w:rsid w:val="0087045C"/>
    <w:rsid w:val="00870B5F"/>
    <w:rsid w:val="00871267"/>
    <w:rsid w:val="008714BE"/>
    <w:rsid w:val="00871867"/>
    <w:rsid w:val="00871A7A"/>
    <w:rsid w:val="00872D1A"/>
    <w:rsid w:val="00872E80"/>
    <w:rsid w:val="00873CAB"/>
    <w:rsid w:val="00873CB1"/>
    <w:rsid w:val="008743DE"/>
    <w:rsid w:val="008746DE"/>
    <w:rsid w:val="008749FA"/>
    <w:rsid w:val="00875141"/>
    <w:rsid w:val="008751E6"/>
    <w:rsid w:val="00875D58"/>
    <w:rsid w:val="00875FCA"/>
    <w:rsid w:val="0087618A"/>
    <w:rsid w:val="00876599"/>
    <w:rsid w:val="00876BAC"/>
    <w:rsid w:val="00876C6B"/>
    <w:rsid w:val="00876D36"/>
    <w:rsid w:val="0087712D"/>
    <w:rsid w:val="0087719A"/>
    <w:rsid w:val="00877329"/>
    <w:rsid w:val="00877E9A"/>
    <w:rsid w:val="00877F12"/>
    <w:rsid w:val="00880438"/>
    <w:rsid w:val="008812BB"/>
    <w:rsid w:val="00881433"/>
    <w:rsid w:val="00881637"/>
    <w:rsid w:val="00881707"/>
    <w:rsid w:val="00881AA8"/>
    <w:rsid w:val="00881E4E"/>
    <w:rsid w:val="00882249"/>
    <w:rsid w:val="008826F4"/>
    <w:rsid w:val="00882A24"/>
    <w:rsid w:val="00883487"/>
    <w:rsid w:val="0088355F"/>
    <w:rsid w:val="00883669"/>
    <w:rsid w:val="00883980"/>
    <w:rsid w:val="00883A06"/>
    <w:rsid w:val="00883B5C"/>
    <w:rsid w:val="00883CF0"/>
    <w:rsid w:val="00883EFC"/>
    <w:rsid w:val="00884A54"/>
    <w:rsid w:val="00884B75"/>
    <w:rsid w:val="00885074"/>
    <w:rsid w:val="008859EB"/>
    <w:rsid w:val="00885BB6"/>
    <w:rsid w:val="008861F5"/>
    <w:rsid w:val="00886AE4"/>
    <w:rsid w:val="00886C1E"/>
    <w:rsid w:val="00887200"/>
    <w:rsid w:val="0088728A"/>
    <w:rsid w:val="008900EB"/>
    <w:rsid w:val="008900F7"/>
    <w:rsid w:val="00890253"/>
    <w:rsid w:val="00890304"/>
    <w:rsid w:val="008909D6"/>
    <w:rsid w:val="00890AB0"/>
    <w:rsid w:val="0089106B"/>
    <w:rsid w:val="00891487"/>
    <w:rsid w:val="00891B06"/>
    <w:rsid w:val="00891F54"/>
    <w:rsid w:val="008927D9"/>
    <w:rsid w:val="008928CD"/>
    <w:rsid w:val="00892C3E"/>
    <w:rsid w:val="00892F75"/>
    <w:rsid w:val="0089355D"/>
    <w:rsid w:val="00893E9F"/>
    <w:rsid w:val="00894548"/>
    <w:rsid w:val="00895078"/>
    <w:rsid w:val="0089534A"/>
    <w:rsid w:val="00895389"/>
    <w:rsid w:val="00895CD6"/>
    <w:rsid w:val="00896415"/>
    <w:rsid w:val="00896D9D"/>
    <w:rsid w:val="00896F84"/>
    <w:rsid w:val="00897033"/>
    <w:rsid w:val="008974C9"/>
    <w:rsid w:val="00897754"/>
    <w:rsid w:val="0089794D"/>
    <w:rsid w:val="00897D1E"/>
    <w:rsid w:val="008A0071"/>
    <w:rsid w:val="008A02AD"/>
    <w:rsid w:val="008A02DA"/>
    <w:rsid w:val="008A088B"/>
    <w:rsid w:val="008A2C2B"/>
    <w:rsid w:val="008A2FBA"/>
    <w:rsid w:val="008A3493"/>
    <w:rsid w:val="008A3614"/>
    <w:rsid w:val="008A3632"/>
    <w:rsid w:val="008A3666"/>
    <w:rsid w:val="008A4040"/>
    <w:rsid w:val="008A41C4"/>
    <w:rsid w:val="008A47E3"/>
    <w:rsid w:val="008A494F"/>
    <w:rsid w:val="008A49D2"/>
    <w:rsid w:val="008A4B2C"/>
    <w:rsid w:val="008A4C04"/>
    <w:rsid w:val="008A4CFB"/>
    <w:rsid w:val="008A4D18"/>
    <w:rsid w:val="008A5102"/>
    <w:rsid w:val="008A5AF7"/>
    <w:rsid w:val="008A6219"/>
    <w:rsid w:val="008A622F"/>
    <w:rsid w:val="008A6369"/>
    <w:rsid w:val="008A6731"/>
    <w:rsid w:val="008A6A4C"/>
    <w:rsid w:val="008A6B71"/>
    <w:rsid w:val="008A70E2"/>
    <w:rsid w:val="008A7739"/>
    <w:rsid w:val="008A797F"/>
    <w:rsid w:val="008A7DBB"/>
    <w:rsid w:val="008A7F6F"/>
    <w:rsid w:val="008B047F"/>
    <w:rsid w:val="008B071C"/>
    <w:rsid w:val="008B09EE"/>
    <w:rsid w:val="008B1043"/>
    <w:rsid w:val="008B18CE"/>
    <w:rsid w:val="008B1B90"/>
    <w:rsid w:val="008B20B2"/>
    <w:rsid w:val="008B2509"/>
    <w:rsid w:val="008B269F"/>
    <w:rsid w:val="008B397D"/>
    <w:rsid w:val="008B3B1C"/>
    <w:rsid w:val="008B3BEB"/>
    <w:rsid w:val="008B4764"/>
    <w:rsid w:val="008B5109"/>
    <w:rsid w:val="008B53AB"/>
    <w:rsid w:val="008B5BC4"/>
    <w:rsid w:val="008B62F4"/>
    <w:rsid w:val="008B64CE"/>
    <w:rsid w:val="008B674F"/>
    <w:rsid w:val="008B6B69"/>
    <w:rsid w:val="008B6CF0"/>
    <w:rsid w:val="008B70FE"/>
    <w:rsid w:val="008B7142"/>
    <w:rsid w:val="008B7656"/>
    <w:rsid w:val="008B780E"/>
    <w:rsid w:val="008C0040"/>
    <w:rsid w:val="008C028A"/>
    <w:rsid w:val="008C05F3"/>
    <w:rsid w:val="008C0F63"/>
    <w:rsid w:val="008C0F92"/>
    <w:rsid w:val="008C1080"/>
    <w:rsid w:val="008C131A"/>
    <w:rsid w:val="008C186F"/>
    <w:rsid w:val="008C25CC"/>
    <w:rsid w:val="008C28C7"/>
    <w:rsid w:val="008C2CBA"/>
    <w:rsid w:val="008C2D29"/>
    <w:rsid w:val="008C3279"/>
    <w:rsid w:val="008C3407"/>
    <w:rsid w:val="008C3FF6"/>
    <w:rsid w:val="008C44FF"/>
    <w:rsid w:val="008C4839"/>
    <w:rsid w:val="008C4969"/>
    <w:rsid w:val="008C57B6"/>
    <w:rsid w:val="008C5868"/>
    <w:rsid w:val="008C5BFC"/>
    <w:rsid w:val="008C6058"/>
    <w:rsid w:val="008C612B"/>
    <w:rsid w:val="008C6B69"/>
    <w:rsid w:val="008C70AD"/>
    <w:rsid w:val="008C7405"/>
    <w:rsid w:val="008C78DF"/>
    <w:rsid w:val="008C7D55"/>
    <w:rsid w:val="008C7F10"/>
    <w:rsid w:val="008C7F4D"/>
    <w:rsid w:val="008D0189"/>
    <w:rsid w:val="008D0688"/>
    <w:rsid w:val="008D1464"/>
    <w:rsid w:val="008D1CA0"/>
    <w:rsid w:val="008D258F"/>
    <w:rsid w:val="008D276E"/>
    <w:rsid w:val="008D35CD"/>
    <w:rsid w:val="008D44F7"/>
    <w:rsid w:val="008D4C63"/>
    <w:rsid w:val="008D4C85"/>
    <w:rsid w:val="008D4E04"/>
    <w:rsid w:val="008D50BB"/>
    <w:rsid w:val="008D5541"/>
    <w:rsid w:val="008D5C81"/>
    <w:rsid w:val="008D5EBF"/>
    <w:rsid w:val="008D7641"/>
    <w:rsid w:val="008D774E"/>
    <w:rsid w:val="008E01AC"/>
    <w:rsid w:val="008E0421"/>
    <w:rsid w:val="008E074A"/>
    <w:rsid w:val="008E10FD"/>
    <w:rsid w:val="008E11B9"/>
    <w:rsid w:val="008E1538"/>
    <w:rsid w:val="008E274C"/>
    <w:rsid w:val="008E2CD8"/>
    <w:rsid w:val="008E3217"/>
    <w:rsid w:val="008E336D"/>
    <w:rsid w:val="008E3773"/>
    <w:rsid w:val="008E3F0E"/>
    <w:rsid w:val="008E42F8"/>
    <w:rsid w:val="008E44BC"/>
    <w:rsid w:val="008E45B9"/>
    <w:rsid w:val="008E45E9"/>
    <w:rsid w:val="008E54D5"/>
    <w:rsid w:val="008E5771"/>
    <w:rsid w:val="008E5B93"/>
    <w:rsid w:val="008E5CD0"/>
    <w:rsid w:val="008E6A1E"/>
    <w:rsid w:val="008E6BAB"/>
    <w:rsid w:val="008E6CB7"/>
    <w:rsid w:val="008E793F"/>
    <w:rsid w:val="008E7DFA"/>
    <w:rsid w:val="008F11C6"/>
    <w:rsid w:val="008F161C"/>
    <w:rsid w:val="008F1A87"/>
    <w:rsid w:val="008F2545"/>
    <w:rsid w:val="008F2A83"/>
    <w:rsid w:val="008F3218"/>
    <w:rsid w:val="008F397D"/>
    <w:rsid w:val="008F3BAA"/>
    <w:rsid w:val="008F4541"/>
    <w:rsid w:val="008F477F"/>
    <w:rsid w:val="008F4B60"/>
    <w:rsid w:val="008F4C54"/>
    <w:rsid w:val="008F5605"/>
    <w:rsid w:val="008F563E"/>
    <w:rsid w:val="008F591D"/>
    <w:rsid w:val="008F5938"/>
    <w:rsid w:val="008F5B2A"/>
    <w:rsid w:val="008F5ED5"/>
    <w:rsid w:val="008F694A"/>
    <w:rsid w:val="008F6B17"/>
    <w:rsid w:val="008F77CF"/>
    <w:rsid w:val="008F7900"/>
    <w:rsid w:val="0090065D"/>
    <w:rsid w:val="00900D40"/>
    <w:rsid w:val="00900E7E"/>
    <w:rsid w:val="0090111F"/>
    <w:rsid w:val="0090159B"/>
    <w:rsid w:val="00901AA7"/>
    <w:rsid w:val="00902230"/>
    <w:rsid w:val="009025E9"/>
    <w:rsid w:val="00903A52"/>
    <w:rsid w:val="009040E6"/>
    <w:rsid w:val="009044C2"/>
    <w:rsid w:val="0090482B"/>
    <w:rsid w:val="00904D2F"/>
    <w:rsid w:val="00905060"/>
    <w:rsid w:val="0090561D"/>
    <w:rsid w:val="00905A2C"/>
    <w:rsid w:val="00905C16"/>
    <w:rsid w:val="009060E6"/>
    <w:rsid w:val="0090617B"/>
    <w:rsid w:val="009062D6"/>
    <w:rsid w:val="00906C20"/>
    <w:rsid w:val="00906E3C"/>
    <w:rsid w:val="009071FC"/>
    <w:rsid w:val="00907520"/>
    <w:rsid w:val="00907D5B"/>
    <w:rsid w:val="00907ECC"/>
    <w:rsid w:val="00910611"/>
    <w:rsid w:val="00910D61"/>
    <w:rsid w:val="00910EF9"/>
    <w:rsid w:val="00911711"/>
    <w:rsid w:val="009118F9"/>
    <w:rsid w:val="00911BF0"/>
    <w:rsid w:val="00912634"/>
    <w:rsid w:val="0091292C"/>
    <w:rsid w:val="00912D26"/>
    <w:rsid w:val="009137FC"/>
    <w:rsid w:val="00913977"/>
    <w:rsid w:val="00913FA0"/>
    <w:rsid w:val="00914203"/>
    <w:rsid w:val="00914BF1"/>
    <w:rsid w:val="009163F2"/>
    <w:rsid w:val="00916A6B"/>
    <w:rsid w:val="009173E0"/>
    <w:rsid w:val="0091760A"/>
    <w:rsid w:val="0091787D"/>
    <w:rsid w:val="00917F6F"/>
    <w:rsid w:val="009204A0"/>
    <w:rsid w:val="009204CF"/>
    <w:rsid w:val="00920531"/>
    <w:rsid w:val="00920BE1"/>
    <w:rsid w:val="00920CE8"/>
    <w:rsid w:val="00921BE7"/>
    <w:rsid w:val="00921F56"/>
    <w:rsid w:val="009228DD"/>
    <w:rsid w:val="00922F09"/>
    <w:rsid w:val="00923172"/>
    <w:rsid w:val="009231C2"/>
    <w:rsid w:val="00923245"/>
    <w:rsid w:val="0092445C"/>
    <w:rsid w:val="00924A8A"/>
    <w:rsid w:val="0092560D"/>
    <w:rsid w:val="00925757"/>
    <w:rsid w:val="00925867"/>
    <w:rsid w:val="00925DD5"/>
    <w:rsid w:val="0092649C"/>
    <w:rsid w:val="009268A8"/>
    <w:rsid w:val="0092752C"/>
    <w:rsid w:val="00927C73"/>
    <w:rsid w:val="00927DDF"/>
    <w:rsid w:val="00927E27"/>
    <w:rsid w:val="00927F34"/>
    <w:rsid w:val="00930216"/>
    <w:rsid w:val="00930A51"/>
    <w:rsid w:val="00930D5D"/>
    <w:rsid w:val="00930F3B"/>
    <w:rsid w:val="00931588"/>
    <w:rsid w:val="00931A98"/>
    <w:rsid w:val="009321E6"/>
    <w:rsid w:val="0093234D"/>
    <w:rsid w:val="0093336C"/>
    <w:rsid w:val="009335CA"/>
    <w:rsid w:val="00933951"/>
    <w:rsid w:val="00934469"/>
    <w:rsid w:val="00934643"/>
    <w:rsid w:val="00934780"/>
    <w:rsid w:val="009348A1"/>
    <w:rsid w:val="00934ED1"/>
    <w:rsid w:val="00935493"/>
    <w:rsid w:val="009356A2"/>
    <w:rsid w:val="00935D20"/>
    <w:rsid w:val="00936291"/>
    <w:rsid w:val="00936703"/>
    <w:rsid w:val="00936ED8"/>
    <w:rsid w:val="009370E1"/>
    <w:rsid w:val="009370FC"/>
    <w:rsid w:val="00937961"/>
    <w:rsid w:val="00937B32"/>
    <w:rsid w:val="00937C62"/>
    <w:rsid w:val="00940600"/>
    <w:rsid w:val="00940AC3"/>
    <w:rsid w:val="00940BD8"/>
    <w:rsid w:val="00940DB8"/>
    <w:rsid w:val="00941155"/>
    <w:rsid w:val="009415D0"/>
    <w:rsid w:val="00941815"/>
    <w:rsid w:val="00941BD9"/>
    <w:rsid w:val="00941C32"/>
    <w:rsid w:val="009423D8"/>
    <w:rsid w:val="009425F9"/>
    <w:rsid w:val="00942FC0"/>
    <w:rsid w:val="009435B6"/>
    <w:rsid w:val="0094373F"/>
    <w:rsid w:val="0094481F"/>
    <w:rsid w:val="00944BCB"/>
    <w:rsid w:val="00944F41"/>
    <w:rsid w:val="0094537F"/>
    <w:rsid w:val="009453B7"/>
    <w:rsid w:val="00945823"/>
    <w:rsid w:val="00945833"/>
    <w:rsid w:val="00945D36"/>
    <w:rsid w:val="00945FC0"/>
    <w:rsid w:val="009463E2"/>
    <w:rsid w:val="009464C8"/>
    <w:rsid w:val="009465CB"/>
    <w:rsid w:val="00946B9E"/>
    <w:rsid w:val="00947469"/>
    <w:rsid w:val="009509FD"/>
    <w:rsid w:val="00950A09"/>
    <w:rsid w:val="00950CE7"/>
    <w:rsid w:val="00951AE4"/>
    <w:rsid w:val="00952885"/>
    <w:rsid w:val="00953349"/>
    <w:rsid w:val="00954A06"/>
    <w:rsid w:val="00954B9B"/>
    <w:rsid w:val="00955481"/>
    <w:rsid w:val="00955679"/>
    <w:rsid w:val="00955916"/>
    <w:rsid w:val="009567F9"/>
    <w:rsid w:val="00956846"/>
    <w:rsid w:val="00956C78"/>
    <w:rsid w:val="00956CDF"/>
    <w:rsid w:val="00956D70"/>
    <w:rsid w:val="009572D6"/>
    <w:rsid w:val="00960533"/>
    <w:rsid w:val="009605C7"/>
    <w:rsid w:val="00960746"/>
    <w:rsid w:val="00960888"/>
    <w:rsid w:val="00960E77"/>
    <w:rsid w:val="00961311"/>
    <w:rsid w:val="00961651"/>
    <w:rsid w:val="00961B6C"/>
    <w:rsid w:val="00962055"/>
    <w:rsid w:val="0096213D"/>
    <w:rsid w:val="00962A3E"/>
    <w:rsid w:val="00962A99"/>
    <w:rsid w:val="00962D3C"/>
    <w:rsid w:val="00963142"/>
    <w:rsid w:val="0096321E"/>
    <w:rsid w:val="00963273"/>
    <w:rsid w:val="0096341A"/>
    <w:rsid w:val="00963453"/>
    <w:rsid w:val="009640E4"/>
    <w:rsid w:val="00964151"/>
    <w:rsid w:val="00964425"/>
    <w:rsid w:val="009649B0"/>
    <w:rsid w:val="00964D2B"/>
    <w:rsid w:val="009659B5"/>
    <w:rsid w:val="00965E56"/>
    <w:rsid w:val="00965F20"/>
    <w:rsid w:val="00966232"/>
    <w:rsid w:val="009664C7"/>
    <w:rsid w:val="009665E0"/>
    <w:rsid w:val="009667B6"/>
    <w:rsid w:val="009671CC"/>
    <w:rsid w:val="00967978"/>
    <w:rsid w:val="0097016F"/>
    <w:rsid w:val="0097047F"/>
    <w:rsid w:val="00970970"/>
    <w:rsid w:val="00970BD6"/>
    <w:rsid w:val="00970ECC"/>
    <w:rsid w:val="00970F83"/>
    <w:rsid w:val="00971DB8"/>
    <w:rsid w:val="009725D7"/>
    <w:rsid w:val="009732AB"/>
    <w:rsid w:val="00974113"/>
    <w:rsid w:val="00974183"/>
    <w:rsid w:val="0097666D"/>
    <w:rsid w:val="00977D86"/>
    <w:rsid w:val="00977E01"/>
    <w:rsid w:val="00980FD5"/>
    <w:rsid w:val="009814BA"/>
    <w:rsid w:val="0098183B"/>
    <w:rsid w:val="00981B3B"/>
    <w:rsid w:val="00981D62"/>
    <w:rsid w:val="00981DF3"/>
    <w:rsid w:val="00982786"/>
    <w:rsid w:val="00982AAE"/>
    <w:rsid w:val="00982BE2"/>
    <w:rsid w:val="00982C3A"/>
    <w:rsid w:val="009832C1"/>
    <w:rsid w:val="00983A4F"/>
    <w:rsid w:val="009844D5"/>
    <w:rsid w:val="009845A3"/>
    <w:rsid w:val="00984C26"/>
    <w:rsid w:val="0098525B"/>
    <w:rsid w:val="00985717"/>
    <w:rsid w:val="00985770"/>
    <w:rsid w:val="009857D5"/>
    <w:rsid w:val="00985D75"/>
    <w:rsid w:val="00985E11"/>
    <w:rsid w:val="00986A54"/>
    <w:rsid w:val="00986AB1"/>
    <w:rsid w:val="00986BDD"/>
    <w:rsid w:val="00986D96"/>
    <w:rsid w:val="009900C7"/>
    <w:rsid w:val="009903AF"/>
    <w:rsid w:val="0099046B"/>
    <w:rsid w:val="00991116"/>
    <w:rsid w:val="00992524"/>
    <w:rsid w:val="0099281C"/>
    <w:rsid w:val="00992AEB"/>
    <w:rsid w:val="00992B64"/>
    <w:rsid w:val="00992ECB"/>
    <w:rsid w:val="0099305B"/>
    <w:rsid w:val="00993870"/>
    <w:rsid w:val="009939D8"/>
    <w:rsid w:val="00993E62"/>
    <w:rsid w:val="00994642"/>
    <w:rsid w:val="00994811"/>
    <w:rsid w:val="009966DC"/>
    <w:rsid w:val="00996B4A"/>
    <w:rsid w:val="00997536"/>
    <w:rsid w:val="009977B7"/>
    <w:rsid w:val="00997957"/>
    <w:rsid w:val="00997B3C"/>
    <w:rsid w:val="009A0411"/>
    <w:rsid w:val="009A0427"/>
    <w:rsid w:val="009A0550"/>
    <w:rsid w:val="009A067B"/>
    <w:rsid w:val="009A0733"/>
    <w:rsid w:val="009A167C"/>
    <w:rsid w:val="009A21D3"/>
    <w:rsid w:val="009A2D35"/>
    <w:rsid w:val="009A30FD"/>
    <w:rsid w:val="009A336C"/>
    <w:rsid w:val="009A38D8"/>
    <w:rsid w:val="009A39E3"/>
    <w:rsid w:val="009A4750"/>
    <w:rsid w:val="009A4884"/>
    <w:rsid w:val="009A4B7B"/>
    <w:rsid w:val="009A4F7F"/>
    <w:rsid w:val="009A4FB1"/>
    <w:rsid w:val="009A519B"/>
    <w:rsid w:val="009A5411"/>
    <w:rsid w:val="009A57A9"/>
    <w:rsid w:val="009A6087"/>
    <w:rsid w:val="009A6129"/>
    <w:rsid w:val="009A6CD0"/>
    <w:rsid w:val="009A6E18"/>
    <w:rsid w:val="009A78ED"/>
    <w:rsid w:val="009A7B00"/>
    <w:rsid w:val="009B0130"/>
    <w:rsid w:val="009B03AF"/>
    <w:rsid w:val="009B03B7"/>
    <w:rsid w:val="009B0646"/>
    <w:rsid w:val="009B0731"/>
    <w:rsid w:val="009B0996"/>
    <w:rsid w:val="009B0B4D"/>
    <w:rsid w:val="009B0C1C"/>
    <w:rsid w:val="009B14E0"/>
    <w:rsid w:val="009B163B"/>
    <w:rsid w:val="009B1F99"/>
    <w:rsid w:val="009B260A"/>
    <w:rsid w:val="009B2875"/>
    <w:rsid w:val="009B3697"/>
    <w:rsid w:val="009B3CA9"/>
    <w:rsid w:val="009B3DD0"/>
    <w:rsid w:val="009B3DF6"/>
    <w:rsid w:val="009B420C"/>
    <w:rsid w:val="009B4CB4"/>
    <w:rsid w:val="009B51C7"/>
    <w:rsid w:val="009B5328"/>
    <w:rsid w:val="009B5413"/>
    <w:rsid w:val="009B5A77"/>
    <w:rsid w:val="009B6CD8"/>
    <w:rsid w:val="009B7D75"/>
    <w:rsid w:val="009B7F88"/>
    <w:rsid w:val="009C000B"/>
    <w:rsid w:val="009C0097"/>
    <w:rsid w:val="009C0114"/>
    <w:rsid w:val="009C0C35"/>
    <w:rsid w:val="009C0D53"/>
    <w:rsid w:val="009C1262"/>
    <w:rsid w:val="009C1B7D"/>
    <w:rsid w:val="009C1D6A"/>
    <w:rsid w:val="009C1E3C"/>
    <w:rsid w:val="009C1EC8"/>
    <w:rsid w:val="009C1F45"/>
    <w:rsid w:val="009C2060"/>
    <w:rsid w:val="009C209B"/>
    <w:rsid w:val="009C2DDE"/>
    <w:rsid w:val="009C32C7"/>
    <w:rsid w:val="009C3656"/>
    <w:rsid w:val="009C392E"/>
    <w:rsid w:val="009C3B5D"/>
    <w:rsid w:val="009C3BF1"/>
    <w:rsid w:val="009C458C"/>
    <w:rsid w:val="009C458E"/>
    <w:rsid w:val="009C4704"/>
    <w:rsid w:val="009C4A36"/>
    <w:rsid w:val="009C4D99"/>
    <w:rsid w:val="009C519E"/>
    <w:rsid w:val="009C52CB"/>
    <w:rsid w:val="009C54C1"/>
    <w:rsid w:val="009C5587"/>
    <w:rsid w:val="009C58B4"/>
    <w:rsid w:val="009C5957"/>
    <w:rsid w:val="009C5A97"/>
    <w:rsid w:val="009C5F02"/>
    <w:rsid w:val="009C6665"/>
    <w:rsid w:val="009C6A3A"/>
    <w:rsid w:val="009C7250"/>
    <w:rsid w:val="009C7691"/>
    <w:rsid w:val="009C76FD"/>
    <w:rsid w:val="009C7C9B"/>
    <w:rsid w:val="009C7CE7"/>
    <w:rsid w:val="009D01BF"/>
    <w:rsid w:val="009D0A75"/>
    <w:rsid w:val="009D111E"/>
    <w:rsid w:val="009D1270"/>
    <w:rsid w:val="009D1A5D"/>
    <w:rsid w:val="009D1B45"/>
    <w:rsid w:val="009D214A"/>
    <w:rsid w:val="009D2277"/>
    <w:rsid w:val="009D2576"/>
    <w:rsid w:val="009D26DF"/>
    <w:rsid w:val="009D301C"/>
    <w:rsid w:val="009D31BB"/>
    <w:rsid w:val="009D3654"/>
    <w:rsid w:val="009D3EF2"/>
    <w:rsid w:val="009D48DA"/>
    <w:rsid w:val="009D4E77"/>
    <w:rsid w:val="009D51CD"/>
    <w:rsid w:val="009D5453"/>
    <w:rsid w:val="009D5B40"/>
    <w:rsid w:val="009D5B7E"/>
    <w:rsid w:val="009D5D16"/>
    <w:rsid w:val="009D60EF"/>
    <w:rsid w:val="009D668B"/>
    <w:rsid w:val="009D66E2"/>
    <w:rsid w:val="009D75B8"/>
    <w:rsid w:val="009E00FD"/>
    <w:rsid w:val="009E0938"/>
    <w:rsid w:val="009E0ABC"/>
    <w:rsid w:val="009E0EED"/>
    <w:rsid w:val="009E1FCC"/>
    <w:rsid w:val="009E222A"/>
    <w:rsid w:val="009E2269"/>
    <w:rsid w:val="009E27A7"/>
    <w:rsid w:val="009E2EE8"/>
    <w:rsid w:val="009E2EEB"/>
    <w:rsid w:val="009E3361"/>
    <w:rsid w:val="009E35B8"/>
    <w:rsid w:val="009E3771"/>
    <w:rsid w:val="009E3807"/>
    <w:rsid w:val="009E4035"/>
    <w:rsid w:val="009E403B"/>
    <w:rsid w:val="009E447D"/>
    <w:rsid w:val="009E4B3D"/>
    <w:rsid w:val="009E5064"/>
    <w:rsid w:val="009E523F"/>
    <w:rsid w:val="009E5B6D"/>
    <w:rsid w:val="009E66EC"/>
    <w:rsid w:val="009E6951"/>
    <w:rsid w:val="009E6BD8"/>
    <w:rsid w:val="009E6D81"/>
    <w:rsid w:val="009E70D7"/>
    <w:rsid w:val="009E75C1"/>
    <w:rsid w:val="009E775E"/>
    <w:rsid w:val="009F0423"/>
    <w:rsid w:val="009F0961"/>
    <w:rsid w:val="009F13EE"/>
    <w:rsid w:val="009F15B7"/>
    <w:rsid w:val="009F1A8A"/>
    <w:rsid w:val="009F2287"/>
    <w:rsid w:val="009F26B9"/>
    <w:rsid w:val="009F2A87"/>
    <w:rsid w:val="009F36C9"/>
    <w:rsid w:val="009F3991"/>
    <w:rsid w:val="009F3FBC"/>
    <w:rsid w:val="009F474D"/>
    <w:rsid w:val="009F505E"/>
    <w:rsid w:val="009F5A2A"/>
    <w:rsid w:val="009F66A0"/>
    <w:rsid w:val="009F690C"/>
    <w:rsid w:val="009F6FED"/>
    <w:rsid w:val="00A009FA"/>
    <w:rsid w:val="00A00CE6"/>
    <w:rsid w:val="00A00E1C"/>
    <w:rsid w:val="00A0148E"/>
    <w:rsid w:val="00A01552"/>
    <w:rsid w:val="00A01658"/>
    <w:rsid w:val="00A0170C"/>
    <w:rsid w:val="00A01862"/>
    <w:rsid w:val="00A01A77"/>
    <w:rsid w:val="00A0219F"/>
    <w:rsid w:val="00A026DC"/>
    <w:rsid w:val="00A02BE8"/>
    <w:rsid w:val="00A03A0C"/>
    <w:rsid w:val="00A03AAF"/>
    <w:rsid w:val="00A049C1"/>
    <w:rsid w:val="00A054E7"/>
    <w:rsid w:val="00A05821"/>
    <w:rsid w:val="00A05DFB"/>
    <w:rsid w:val="00A06460"/>
    <w:rsid w:val="00A06DCB"/>
    <w:rsid w:val="00A06E73"/>
    <w:rsid w:val="00A070DA"/>
    <w:rsid w:val="00A0778F"/>
    <w:rsid w:val="00A1001A"/>
    <w:rsid w:val="00A10082"/>
    <w:rsid w:val="00A101FF"/>
    <w:rsid w:val="00A10568"/>
    <w:rsid w:val="00A10D43"/>
    <w:rsid w:val="00A1131E"/>
    <w:rsid w:val="00A11E96"/>
    <w:rsid w:val="00A12539"/>
    <w:rsid w:val="00A1320E"/>
    <w:rsid w:val="00A137F2"/>
    <w:rsid w:val="00A13E05"/>
    <w:rsid w:val="00A144FC"/>
    <w:rsid w:val="00A14792"/>
    <w:rsid w:val="00A14842"/>
    <w:rsid w:val="00A15910"/>
    <w:rsid w:val="00A16B35"/>
    <w:rsid w:val="00A16DA1"/>
    <w:rsid w:val="00A17453"/>
    <w:rsid w:val="00A17A17"/>
    <w:rsid w:val="00A17AE6"/>
    <w:rsid w:val="00A17B55"/>
    <w:rsid w:val="00A17BC5"/>
    <w:rsid w:val="00A17CA2"/>
    <w:rsid w:val="00A17D8B"/>
    <w:rsid w:val="00A17D93"/>
    <w:rsid w:val="00A20177"/>
    <w:rsid w:val="00A210B6"/>
    <w:rsid w:val="00A21EF6"/>
    <w:rsid w:val="00A226BC"/>
    <w:rsid w:val="00A231B6"/>
    <w:rsid w:val="00A23221"/>
    <w:rsid w:val="00A2359B"/>
    <w:rsid w:val="00A2389A"/>
    <w:rsid w:val="00A23BAD"/>
    <w:rsid w:val="00A23D48"/>
    <w:rsid w:val="00A2400F"/>
    <w:rsid w:val="00A240EB"/>
    <w:rsid w:val="00A2435B"/>
    <w:rsid w:val="00A25DF8"/>
    <w:rsid w:val="00A26006"/>
    <w:rsid w:val="00A2677B"/>
    <w:rsid w:val="00A26789"/>
    <w:rsid w:val="00A27144"/>
    <w:rsid w:val="00A272EF"/>
    <w:rsid w:val="00A2757A"/>
    <w:rsid w:val="00A27858"/>
    <w:rsid w:val="00A27B91"/>
    <w:rsid w:val="00A301A4"/>
    <w:rsid w:val="00A309C8"/>
    <w:rsid w:val="00A31376"/>
    <w:rsid w:val="00A31F4B"/>
    <w:rsid w:val="00A32254"/>
    <w:rsid w:val="00A323F7"/>
    <w:rsid w:val="00A328CF"/>
    <w:rsid w:val="00A32EFD"/>
    <w:rsid w:val="00A3311F"/>
    <w:rsid w:val="00A332B0"/>
    <w:rsid w:val="00A339EA"/>
    <w:rsid w:val="00A33CF4"/>
    <w:rsid w:val="00A33D88"/>
    <w:rsid w:val="00A34010"/>
    <w:rsid w:val="00A348FF"/>
    <w:rsid w:val="00A34BBD"/>
    <w:rsid w:val="00A34DE7"/>
    <w:rsid w:val="00A34EFF"/>
    <w:rsid w:val="00A352DC"/>
    <w:rsid w:val="00A35520"/>
    <w:rsid w:val="00A35737"/>
    <w:rsid w:val="00A36189"/>
    <w:rsid w:val="00A36EF2"/>
    <w:rsid w:val="00A400EE"/>
    <w:rsid w:val="00A4058D"/>
    <w:rsid w:val="00A406D8"/>
    <w:rsid w:val="00A40C5B"/>
    <w:rsid w:val="00A40F96"/>
    <w:rsid w:val="00A4155F"/>
    <w:rsid w:val="00A4161C"/>
    <w:rsid w:val="00A41EFC"/>
    <w:rsid w:val="00A43184"/>
    <w:rsid w:val="00A43212"/>
    <w:rsid w:val="00A432EA"/>
    <w:rsid w:val="00A43558"/>
    <w:rsid w:val="00A43B30"/>
    <w:rsid w:val="00A44993"/>
    <w:rsid w:val="00A4532D"/>
    <w:rsid w:val="00A4537B"/>
    <w:rsid w:val="00A45D21"/>
    <w:rsid w:val="00A466FB"/>
    <w:rsid w:val="00A46765"/>
    <w:rsid w:val="00A4711E"/>
    <w:rsid w:val="00A473D3"/>
    <w:rsid w:val="00A47672"/>
    <w:rsid w:val="00A4777A"/>
    <w:rsid w:val="00A47C4F"/>
    <w:rsid w:val="00A50961"/>
    <w:rsid w:val="00A50E1B"/>
    <w:rsid w:val="00A518EA"/>
    <w:rsid w:val="00A52111"/>
    <w:rsid w:val="00A523FD"/>
    <w:rsid w:val="00A524D1"/>
    <w:rsid w:val="00A526ED"/>
    <w:rsid w:val="00A52B17"/>
    <w:rsid w:val="00A53209"/>
    <w:rsid w:val="00A533FC"/>
    <w:rsid w:val="00A536B0"/>
    <w:rsid w:val="00A53A90"/>
    <w:rsid w:val="00A540E1"/>
    <w:rsid w:val="00A549C9"/>
    <w:rsid w:val="00A54AA0"/>
    <w:rsid w:val="00A54E7B"/>
    <w:rsid w:val="00A5638B"/>
    <w:rsid w:val="00A5656D"/>
    <w:rsid w:val="00A57D4C"/>
    <w:rsid w:val="00A57FF7"/>
    <w:rsid w:val="00A600CC"/>
    <w:rsid w:val="00A6072B"/>
    <w:rsid w:val="00A60957"/>
    <w:rsid w:val="00A60B6E"/>
    <w:rsid w:val="00A60DEE"/>
    <w:rsid w:val="00A60E08"/>
    <w:rsid w:val="00A60E22"/>
    <w:rsid w:val="00A6116A"/>
    <w:rsid w:val="00A612B5"/>
    <w:rsid w:val="00A6133D"/>
    <w:rsid w:val="00A61357"/>
    <w:rsid w:val="00A621AC"/>
    <w:rsid w:val="00A625DF"/>
    <w:rsid w:val="00A62A3E"/>
    <w:rsid w:val="00A62C6C"/>
    <w:rsid w:val="00A631D8"/>
    <w:rsid w:val="00A6356C"/>
    <w:rsid w:val="00A63E70"/>
    <w:rsid w:val="00A644F3"/>
    <w:rsid w:val="00A64B26"/>
    <w:rsid w:val="00A658CE"/>
    <w:rsid w:val="00A65BAF"/>
    <w:rsid w:val="00A6608B"/>
    <w:rsid w:val="00A664B7"/>
    <w:rsid w:val="00A671C5"/>
    <w:rsid w:val="00A677C0"/>
    <w:rsid w:val="00A678D5"/>
    <w:rsid w:val="00A67CED"/>
    <w:rsid w:val="00A67F2F"/>
    <w:rsid w:val="00A70172"/>
    <w:rsid w:val="00A70683"/>
    <w:rsid w:val="00A7096D"/>
    <w:rsid w:val="00A70B40"/>
    <w:rsid w:val="00A71007"/>
    <w:rsid w:val="00A710C3"/>
    <w:rsid w:val="00A71286"/>
    <w:rsid w:val="00A718C9"/>
    <w:rsid w:val="00A71AEC"/>
    <w:rsid w:val="00A72E1D"/>
    <w:rsid w:val="00A72FBC"/>
    <w:rsid w:val="00A7315C"/>
    <w:rsid w:val="00A735BD"/>
    <w:rsid w:val="00A739B3"/>
    <w:rsid w:val="00A73ECA"/>
    <w:rsid w:val="00A74050"/>
    <w:rsid w:val="00A74089"/>
    <w:rsid w:val="00A74D6D"/>
    <w:rsid w:val="00A74F03"/>
    <w:rsid w:val="00A75431"/>
    <w:rsid w:val="00A7601A"/>
    <w:rsid w:val="00A761C3"/>
    <w:rsid w:val="00A76DA0"/>
    <w:rsid w:val="00A771B7"/>
    <w:rsid w:val="00A77222"/>
    <w:rsid w:val="00A77A49"/>
    <w:rsid w:val="00A77E21"/>
    <w:rsid w:val="00A77F97"/>
    <w:rsid w:val="00A8052D"/>
    <w:rsid w:val="00A805AD"/>
    <w:rsid w:val="00A80624"/>
    <w:rsid w:val="00A80DB4"/>
    <w:rsid w:val="00A80F2B"/>
    <w:rsid w:val="00A8107C"/>
    <w:rsid w:val="00A812A0"/>
    <w:rsid w:val="00A812F5"/>
    <w:rsid w:val="00A816EF"/>
    <w:rsid w:val="00A81A07"/>
    <w:rsid w:val="00A81A84"/>
    <w:rsid w:val="00A81DA6"/>
    <w:rsid w:val="00A82B59"/>
    <w:rsid w:val="00A82BDB"/>
    <w:rsid w:val="00A83806"/>
    <w:rsid w:val="00A83831"/>
    <w:rsid w:val="00A840AD"/>
    <w:rsid w:val="00A84530"/>
    <w:rsid w:val="00A8459F"/>
    <w:rsid w:val="00A8523B"/>
    <w:rsid w:val="00A85CE6"/>
    <w:rsid w:val="00A8666B"/>
    <w:rsid w:val="00A877AD"/>
    <w:rsid w:val="00A87AB4"/>
    <w:rsid w:val="00A87B07"/>
    <w:rsid w:val="00A9062C"/>
    <w:rsid w:val="00A913C7"/>
    <w:rsid w:val="00A91941"/>
    <w:rsid w:val="00A91A55"/>
    <w:rsid w:val="00A9217C"/>
    <w:rsid w:val="00A92AB8"/>
    <w:rsid w:val="00A92FE9"/>
    <w:rsid w:val="00A93446"/>
    <w:rsid w:val="00A942EF"/>
    <w:rsid w:val="00A94796"/>
    <w:rsid w:val="00A94820"/>
    <w:rsid w:val="00A95113"/>
    <w:rsid w:val="00A95C89"/>
    <w:rsid w:val="00A960DD"/>
    <w:rsid w:val="00A96694"/>
    <w:rsid w:val="00A9676C"/>
    <w:rsid w:val="00A971B2"/>
    <w:rsid w:val="00A97759"/>
    <w:rsid w:val="00A97A34"/>
    <w:rsid w:val="00A97BE0"/>
    <w:rsid w:val="00AA0098"/>
    <w:rsid w:val="00AA0190"/>
    <w:rsid w:val="00AA02D0"/>
    <w:rsid w:val="00AA0493"/>
    <w:rsid w:val="00AA0E4F"/>
    <w:rsid w:val="00AA19D0"/>
    <w:rsid w:val="00AA20D6"/>
    <w:rsid w:val="00AA238E"/>
    <w:rsid w:val="00AA2E97"/>
    <w:rsid w:val="00AA347A"/>
    <w:rsid w:val="00AA3EFA"/>
    <w:rsid w:val="00AA42FB"/>
    <w:rsid w:val="00AA4960"/>
    <w:rsid w:val="00AA4D19"/>
    <w:rsid w:val="00AA4D47"/>
    <w:rsid w:val="00AA4FC9"/>
    <w:rsid w:val="00AA51EE"/>
    <w:rsid w:val="00AA54B6"/>
    <w:rsid w:val="00AA59F8"/>
    <w:rsid w:val="00AA5A61"/>
    <w:rsid w:val="00AA671E"/>
    <w:rsid w:val="00AA6941"/>
    <w:rsid w:val="00AA74E6"/>
    <w:rsid w:val="00AA752A"/>
    <w:rsid w:val="00AA77D4"/>
    <w:rsid w:val="00AA7B67"/>
    <w:rsid w:val="00AA7EFA"/>
    <w:rsid w:val="00AB0FCC"/>
    <w:rsid w:val="00AB17C8"/>
    <w:rsid w:val="00AB185C"/>
    <w:rsid w:val="00AB1943"/>
    <w:rsid w:val="00AB2045"/>
    <w:rsid w:val="00AB21A2"/>
    <w:rsid w:val="00AB21FA"/>
    <w:rsid w:val="00AB2229"/>
    <w:rsid w:val="00AB264E"/>
    <w:rsid w:val="00AB2869"/>
    <w:rsid w:val="00AB2907"/>
    <w:rsid w:val="00AB2F5E"/>
    <w:rsid w:val="00AB30D5"/>
    <w:rsid w:val="00AB3699"/>
    <w:rsid w:val="00AB4250"/>
    <w:rsid w:val="00AB4339"/>
    <w:rsid w:val="00AB4865"/>
    <w:rsid w:val="00AB4C44"/>
    <w:rsid w:val="00AB4D2A"/>
    <w:rsid w:val="00AB5A53"/>
    <w:rsid w:val="00AB5A98"/>
    <w:rsid w:val="00AB653E"/>
    <w:rsid w:val="00AB789F"/>
    <w:rsid w:val="00AC0119"/>
    <w:rsid w:val="00AC0750"/>
    <w:rsid w:val="00AC0CFA"/>
    <w:rsid w:val="00AC0D3A"/>
    <w:rsid w:val="00AC0E3E"/>
    <w:rsid w:val="00AC0E9F"/>
    <w:rsid w:val="00AC0F32"/>
    <w:rsid w:val="00AC12FC"/>
    <w:rsid w:val="00AC1A4E"/>
    <w:rsid w:val="00AC20AD"/>
    <w:rsid w:val="00AC238C"/>
    <w:rsid w:val="00AC2BE4"/>
    <w:rsid w:val="00AC3078"/>
    <w:rsid w:val="00AC3772"/>
    <w:rsid w:val="00AC3C6A"/>
    <w:rsid w:val="00AC4D20"/>
    <w:rsid w:val="00AC53C8"/>
    <w:rsid w:val="00AC5535"/>
    <w:rsid w:val="00AC5D47"/>
    <w:rsid w:val="00AC5DE1"/>
    <w:rsid w:val="00AC5EB2"/>
    <w:rsid w:val="00AC6094"/>
    <w:rsid w:val="00AC62E4"/>
    <w:rsid w:val="00AC6D33"/>
    <w:rsid w:val="00AD02BF"/>
    <w:rsid w:val="00AD04E0"/>
    <w:rsid w:val="00AD1109"/>
    <w:rsid w:val="00AD1681"/>
    <w:rsid w:val="00AD20D0"/>
    <w:rsid w:val="00AD2B53"/>
    <w:rsid w:val="00AD300B"/>
    <w:rsid w:val="00AD3268"/>
    <w:rsid w:val="00AD378F"/>
    <w:rsid w:val="00AD545D"/>
    <w:rsid w:val="00AD5795"/>
    <w:rsid w:val="00AD5962"/>
    <w:rsid w:val="00AD5A35"/>
    <w:rsid w:val="00AD69D2"/>
    <w:rsid w:val="00AD6B4F"/>
    <w:rsid w:val="00AD72A3"/>
    <w:rsid w:val="00AD733A"/>
    <w:rsid w:val="00AD741B"/>
    <w:rsid w:val="00AD7A23"/>
    <w:rsid w:val="00AE0042"/>
    <w:rsid w:val="00AE0274"/>
    <w:rsid w:val="00AE0393"/>
    <w:rsid w:val="00AE060C"/>
    <w:rsid w:val="00AE1403"/>
    <w:rsid w:val="00AE148B"/>
    <w:rsid w:val="00AE18CD"/>
    <w:rsid w:val="00AE21B4"/>
    <w:rsid w:val="00AE246C"/>
    <w:rsid w:val="00AE2C71"/>
    <w:rsid w:val="00AE3AC0"/>
    <w:rsid w:val="00AE3F39"/>
    <w:rsid w:val="00AE4342"/>
    <w:rsid w:val="00AE465E"/>
    <w:rsid w:val="00AE4C83"/>
    <w:rsid w:val="00AE50A7"/>
    <w:rsid w:val="00AE53E7"/>
    <w:rsid w:val="00AE543D"/>
    <w:rsid w:val="00AE56A1"/>
    <w:rsid w:val="00AE586B"/>
    <w:rsid w:val="00AE5CC7"/>
    <w:rsid w:val="00AE60F0"/>
    <w:rsid w:val="00AE6243"/>
    <w:rsid w:val="00AE6994"/>
    <w:rsid w:val="00AE71F3"/>
    <w:rsid w:val="00AE7A45"/>
    <w:rsid w:val="00AE7ACF"/>
    <w:rsid w:val="00AE7BA7"/>
    <w:rsid w:val="00AE7C1C"/>
    <w:rsid w:val="00AE7CCC"/>
    <w:rsid w:val="00AF02A0"/>
    <w:rsid w:val="00AF042E"/>
    <w:rsid w:val="00AF11FA"/>
    <w:rsid w:val="00AF15B8"/>
    <w:rsid w:val="00AF16D1"/>
    <w:rsid w:val="00AF19F2"/>
    <w:rsid w:val="00AF21A2"/>
    <w:rsid w:val="00AF286E"/>
    <w:rsid w:val="00AF33A3"/>
    <w:rsid w:val="00AF33F6"/>
    <w:rsid w:val="00AF361C"/>
    <w:rsid w:val="00AF39F8"/>
    <w:rsid w:val="00AF3BA1"/>
    <w:rsid w:val="00AF405D"/>
    <w:rsid w:val="00AF41E3"/>
    <w:rsid w:val="00AF4241"/>
    <w:rsid w:val="00AF51D3"/>
    <w:rsid w:val="00AF623E"/>
    <w:rsid w:val="00AF62F1"/>
    <w:rsid w:val="00AF6491"/>
    <w:rsid w:val="00AF6FB9"/>
    <w:rsid w:val="00AF709C"/>
    <w:rsid w:val="00AF764A"/>
    <w:rsid w:val="00B0051A"/>
    <w:rsid w:val="00B006E8"/>
    <w:rsid w:val="00B0104D"/>
    <w:rsid w:val="00B010FE"/>
    <w:rsid w:val="00B011A3"/>
    <w:rsid w:val="00B01619"/>
    <w:rsid w:val="00B017B4"/>
    <w:rsid w:val="00B01CDA"/>
    <w:rsid w:val="00B022FC"/>
    <w:rsid w:val="00B02469"/>
    <w:rsid w:val="00B02895"/>
    <w:rsid w:val="00B0289D"/>
    <w:rsid w:val="00B02B6D"/>
    <w:rsid w:val="00B03CD6"/>
    <w:rsid w:val="00B0451B"/>
    <w:rsid w:val="00B04944"/>
    <w:rsid w:val="00B04B7C"/>
    <w:rsid w:val="00B0537A"/>
    <w:rsid w:val="00B05687"/>
    <w:rsid w:val="00B05EB5"/>
    <w:rsid w:val="00B06437"/>
    <w:rsid w:val="00B069FC"/>
    <w:rsid w:val="00B06DFC"/>
    <w:rsid w:val="00B07275"/>
    <w:rsid w:val="00B07356"/>
    <w:rsid w:val="00B0744B"/>
    <w:rsid w:val="00B101F1"/>
    <w:rsid w:val="00B11052"/>
    <w:rsid w:val="00B113DD"/>
    <w:rsid w:val="00B12315"/>
    <w:rsid w:val="00B1252E"/>
    <w:rsid w:val="00B137E1"/>
    <w:rsid w:val="00B13939"/>
    <w:rsid w:val="00B14056"/>
    <w:rsid w:val="00B14427"/>
    <w:rsid w:val="00B14C1A"/>
    <w:rsid w:val="00B14E14"/>
    <w:rsid w:val="00B15097"/>
    <w:rsid w:val="00B1521D"/>
    <w:rsid w:val="00B15672"/>
    <w:rsid w:val="00B15DF0"/>
    <w:rsid w:val="00B1695B"/>
    <w:rsid w:val="00B17D65"/>
    <w:rsid w:val="00B20159"/>
    <w:rsid w:val="00B203BF"/>
    <w:rsid w:val="00B219C0"/>
    <w:rsid w:val="00B21C2E"/>
    <w:rsid w:val="00B21C3D"/>
    <w:rsid w:val="00B21F46"/>
    <w:rsid w:val="00B21FD6"/>
    <w:rsid w:val="00B22748"/>
    <w:rsid w:val="00B22E11"/>
    <w:rsid w:val="00B23663"/>
    <w:rsid w:val="00B23688"/>
    <w:rsid w:val="00B2391B"/>
    <w:rsid w:val="00B23A16"/>
    <w:rsid w:val="00B23A86"/>
    <w:rsid w:val="00B247AB"/>
    <w:rsid w:val="00B24F10"/>
    <w:rsid w:val="00B2539D"/>
    <w:rsid w:val="00B25660"/>
    <w:rsid w:val="00B257AC"/>
    <w:rsid w:val="00B25AB0"/>
    <w:rsid w:val="00B25F8A"/>
    <w:rsid w:val="00B26183"/>
    <w:rsid w:val="00B263FB"/>
    <w:rsid w:val="00B267D9"/>
    <w:rsid w:val="00B26D31"/>
    <w:rsid w:val="00B27546"/>
    <w:rsid w:val="00B27732"/>
    <w:rsid w:val="00B27C76"/>
    <w:rsid w:val="00B27C8A"/>
    <w:rsid w:val="00B27D32"/>
    <w:rsid w:val="00B3034A"/>
    <w:rsid w:val="00B30499"/>
    <w:rsid w:val="00B305B6"/>
    <w:rsid w:val="00B30AC5"/>
    <w:rsid w:val="00B30AF2"/>
    <w:rsid w:val="00B30B75"/>
    <w:rsid w:val="00B30FF1"/>
    <w:rsid w:val="00B310D7"/>
    <w:rsid w:val="00B3139D"/>
    <w:rsid w:val="00B31D3E"/>
    <w:rsid w:val="00B31DDE"/>
    <w:rsid w:val="00B31E3E"/>
    <w:rsid w:val="00B31FA7"/>
    <w:rsid w:val="00B3409D"/>
    <w:rsid w:val="00B3435D"/>
    <w:rsid w:val="00B34B0B"/>
    <w:rsid w:val="00B35590"/>
    <w:rsid w:val="00B35852"/>
    <w:rsid w:val="00B35A9B"/>
    <w:rsid w:val="00B362D0"/>
    <w:rsid w:val="00B366BB"/>
    <w:rsid w:val="00B36887"/>
    <w:rsid w:val="00B36B7E"/>
    <w:rsid w:val="00B36DDB"/>
    <w:rsid w:val="00B3705D"/>
    <w:rsid w:val="00B37B59"/>
    <w:rsid w:val="00B37E77"/>
    <w:rsid w:val="00B407D3"/>
    <w:rsid w:val="00B40A02"/>
    <w:rsid w:val="00B40F77"/>
    <w:rsid w:val="00B4131F"/>
    <w:rsid w:val="00B41BE4"/>
    <w:rsid w:val="00B41C04"/>
    <w:rsid w:val="00B41C7D"/>
    <w:rsid w:val="00B41FA0"/>
    <w:rsid w:val="00B4207D"/>
    <w:rsid w:val="00B426A7"/>
    <w:rsid w:val="00B42ABC"/>
    <w:rsid w:val="00B43158"/>
    <w:rsid w:val="00B43318"/>
    <w:rsid w:val="00B43396"/>
    <w:rsid w:val="00B433BF"/>
    <w:rsid w:val="00B44090"/>
    <w:rsid w:val="00B446C4"/>
    <w:rsid w:val="00B449B7"/>
    <w:rsid w:val="00B459B2"/>
    <w:rsid w:val="00B46279"/>
    <w:rsid w:val="00B46634"/>
    <w:rsid w:val="00B475CF"/>
    <w:rsid w:val="00B476D1"/>
    <w:rsid w:val="00B4778C"/>
    <w:rsid w:val="00B47903"/>
    <w:rsid w:val="00B47967"/>
    <w:rsid w:val="00B479E9"/>
    <w:rsid w:val="00B51186"/>
    <w:rsid w:val="00B514F2"/>
    <w:rsid w:val="00B5150D"/>
    <w:rsid w:val="00B5171E"/>
    <w:rsid w:val="00B51C31"/>
    <w:rsid w:val="00B51CBB"/>
    <w:rsid w:val="00B51D1D"/>
    <w:rsid w:val="00B52A97"/>
    <w:rsid w:val="00B52CFB"/>
    <w:rsid w:val="00B5306F"/>
    <w:rsid w:val="00B539D3"/>
    <w:rsid w:val="00B53B29"/>
    <w:rsid w:val="00B53B95"/>
    <w:rsid w:val="00B53C35"/>
    <w:rsid w:val="00B53D45"/>
    <w:rsid w:val="00B5401C"/>
    <w:rsid w:val="00B548BE"/>
    <w:rsid w:val="00B54D5D"/>
    <w:rsid w:val="00B54FF8"/>
    <w:rsid w:val="00B5582C"/>
    <w:rsid w:val="00B55A25"/>
    <w:rsid w:val="00B55E65"/>
    <w:rsid w:val="00B55E70"/>
    <w:rsid w:val="00B563A7"/>
    <w:rsid w:val="00B56484"/>
    <w:rsid w:val="00B57477"/>
    <w:rsid w:val="00B574C7"/>
    <w:rsid w:val="00B57DCA"/>
    <w:rsid w:val="00B6066E"/>
    <w:rsid w:val="00B61864"/>
    <w:rsid w:val="00B61B84"/>
    <w:rsid w:val="00B61DE8"/>
    <w:rsid w:val="00B62086"/>
    <w:rsid w:val="00B621FE"/>
    <w:rsid w:val="00B624E5"/>
    <w:rsid w:val="00B62808"/>
    <w:rsid w:val="00B62984"/>
    <w:rsid w:val="00B632AA"/>
    <w:rsid w:val="00B636AE"/>
    <w:rsid w:val="00B639B9"/>
    <w:rsid w:val="00B63AE0"/>
    <w:rsid w:val="00B63BBD"/>
    <w:rsid w:val="00B63DB5"/>
    <w:rsid w:val="00B6415C"/>
    <w:rsid w:val="00B641F9"/>
    <w:rsid w:val="00B65939"/>
    <w:rsid w:val="00B65C44"/>
    <w:rsid w:val="00B65E98"/>
    <w:rsid w:val="00B667E9"/>
    <w:rsid w:val="00B66C42"/>
    <w:rsid w:val="00B6701E"/>
    <w:rsid w:val="00B67216"/>
    <w:rsid w:val="00B67293"/>
    <w:rsid w:val="00B67429"/>
    <w:rsid w:val="00B67CD3"/>
    <w:rsid w:val="00B700D1"/>
    <w:rsid w:val="00B70197"/>
    <w:rsid w:val="00B703BF"/>
    <w:rsid w:val="00B705A0"/>
    <w:rsid w:val="00B70610"/>
    <w:rsid w:val="00B70C23"/>
    <w:rsid w:val="00B70E24"/>
    <w:rsid w:val="00B719B9"/>
    <w:rsid w:val="00B71D92"/>
    <w:rsid w:val="00B71D9E"/>
    <w:rsid w:val="00B71F19"/>
    <w:rsid w:val="00B72202"/>
    <w:rsid w:val="00B722CD"/>
    <w:rsid w:val="00B728E5"/>
    <w:rsid w:val="00B728EB"/>
    <w:rsid w:val="00B72BCD"/>
    <w:rsid w:val="00B731F0"/>
    <w:rsid w:val="00B73546"/>
    <w:rsid w:val="00B73629"/>
    <w:rsid w:val="00B736B5"/>
    <w:rsid w:val="00B73B71"/>
    <w:rsid w:val="00B746D0"/>
    <w:rsid w:val="00B74CA6"/>
    <w:rsid w:val="00B75419"/>
    <w:rsid w:val="00B755E5"/>
    <w:rsid w:val="00B7595E"/>
    <w:rsid w:val="00B75A21"/>
    <w:rsid w:val="00B75E5B"/>
    <w:rsid w:val="00B76550"/>
    <w:rsid w:val="00B76977"/>
    <w:rsid w:val="00B7718E"/>
    <w:rsid w:val="00B772DD"/>
    <w:rsid w:val="00B80AAC"/>
    <w:rsid w:val="00B815C2"/>
    <w:rsid w:val="00B817A2"/>
    <w:rsid w:val="00B817E7"/>
    <w:rsid w:val="00B81B31"/>
    <w:rsid w:val="00B81BE0"/>
    <w:rsid w:val="00B81F1C"/>
    <w:rsid w:val="00B82D77"/>
    <w:rsid w:val="00B8365A"/>
    <w:rsid w:val="00B8369D"/>
    <w:rsid w:val="00B840D4"/>
    <w:rsid w:val="00B843B5"/>
    <w:rsid w:val="00B8481F"/>
    <w:rsid w:val="00B84F24"/>
    <w:rsid w:val="00B85466"/>
    <w:rsid w:val="00B85744"/>
    <w:rsid w:val="00B857F1"/>
    <w:rsid w:val="00B8582F"/>
    <w:rsid w:val="00B85838"/>
    <w:rsid w:val="00B8621C"/>
    <w:rsid w:val="00B868B2"/>
    <w:rsid w:val="00B87285"/>
    <w:rsid w:val="00B872ED"/>
    <w:rsid w:val="00B8766D"/>
    <w:rsid w:val="00B8794B"/>
    <w:rsid w:val="00B87A37"/>
    <w:rsid w:val="00B87ABC"/>
    <w:rsid w:val="00B87FBC"/>
    <w:rsid w:val="00B911E7"/>
    <w:rsid w:val="00B92F24"/>
    <w:rsid w:val="00B93401"/>
    <w:rsid w:val="00B934AC"/>
    <w:rsid w:val="00B9511E"/>
    <w:rsid w:val="00B95EF4"/>
    <w:rsid w:val="00B961C9"/>
    <w:rsid w:val="00B9648B"/>
    <w:rsid w:val="00B964A1"/>
    <w:rsid w:val="00B96935"/>
    <w:rsid w:val="00B96AC8"/>
    <w:rsid w:val="00B96AF1"/>
    <w:rsid w:val="00B96CC7"/>
    <w:rsid w:val="00B97164"/>
    <w:rsid w:val="00B97FB7"/>
    <w:rsid w:val="00BA10EB"/>
    <w:rsid w:val="00BA1178"/>
    <w:rsid w:val="00BA16E0"/>
    <w:rsid w:val="00BA1938"/>
    <w:rsid w:val="00BA2620"/>
    <w:rsid w:val="00BA278B"/>
    <w:rsid w:val="00BA297B"/>
    <w:rsid w:val="00BA2DF6"/>
    <w:rsid w:val="00BA3738"/>
    <w:rsid w:val="00BA3A00"/>
    <w:rsid w:val="00BA3F40"/>
    <w:rsid w:val="00BA4239"/>
    <w:rsid w:val="00BA4E24"/>
    <w:rsid w:val="00BA50B6"/>
    <w:rsid w:val="00BA52AF"/>
    <w:rsid w:val="00BA5A2A"/>
    <w:rsid w:val="00BA5BA1"/>
    <w:rsid w:val="00BA5CED"/>
    <w:rsid w:val="00BA5D40"/>
    <w:rsid w:val="00BA66E8"/>
    <w:rsid w:val="00BA74E8"/>
    <w:rsid w:val="00BA7D91"/>
    <w:rsid w:val="00BA7FC8"/>
    <w:rsid w:val="00BB0269"/>
    <w:rsid w:val="00BB05EB"/>
    <w:rsid w:val="00BB0836"/>
    <w:rsid w:val="00BB1994"/>
    <w:rsid w:val="00BB1DDD"/>
    <w:rsid w:val="00BB2ED8"/>
    <w:rsid w:val="00BB301D"/>
    <w:rsid w:val="00BB3500"/>
    <w:rsid w:val="00BB368B"/>
    <w:rsid w:val="00BB3B54"/>
    <w:rsid w:val="00BB3BD8"/>
    <w:rsid w:val="00BB3D7A"/>
    <w:rsid w:val="00BB46ED"/>
    <w:rsid w:val="00BB474A"/>
    <w:rsid w:val="00BB4873"/>
    <w:rsid w:val="00BB48FF"/>
    <w:rsid w:val="00BB512A"/>
    <w:rsid w:val="00BB5C88"/>
    <w:rsid w:val="00BB68EC"/>
    <w:rsid w:val="00BB6E82"/>
    <w:rsid w:val="00BB7070"/>
    <w:rsid w:val="00BB72DF"/>
    <w:rsid w:val="00BC0478"/>
    <w:rsid w:val="00BC0A1E"/>
    <w:rsid w:val="00BC0B8F"/>
    <w:rsid w:val="00BC0F55"/>
    <w:rsid w:val="00BC13AE"/>
    <w:rsid w:val="00BC1786"/>
    <w:rsid w:val="00BC1D8A"/>
    <w:rsid w:val="00BC2F32"/>
    <w:rsid w:val="00BC35AF"/>
    <w:rsid w:val="00BC39AE"/>
    <w:rsid w:val="00BC3A2F"/>
    <w:rsid w:val="00BC40A0"/>
    <w:rsid w:val="00BC4482"/>
    <w:rsid w:val="00BC4E1E"/>
    <w:rsid w:val="00BC4E3E"/>
    <w:rsid w:val="00BC50C1"/>
    <w:rsid w:val="00BC57F9"/>
    <w:rsid w:val="00BC5FAB"/>
    <w:rsid w:val="00BC62B8"/>
    <w:rsid w:val="00BC73AE"/>
    <w:rsid w:val="00BC77E1"/>
    <w:rsid w:val="00BC7DF7"/>
    <w:rsid w:val="00BD0132"/>
    <w:rsid w:val="00BD0B11"/>
    <w:rsid w:val="00BD0D89"/>
    <w:rsid w:val="00BD0D8A"/>
    <w:rsid w:val="00BD127C"/>
    <w:rsid w:val="00BD179D"/>
    <w:rsid w:val="00BD1B0C"/>
    <w:rsid w:val="00BD1D54"/>
    <w:rsid w:val="00BD2253"/>
    <w:rsid w:val="00BD260E"/>
    <w:rsid w:val="00BD2EB7"/>
    <w:rsid w:val="00BD30CB"/>
    <w:rsid w:val="00BD3428"/>
    <w:rsid w:val="00BD3C7F"/>
    <w:rsid w:val="00BD3DA3"/>
    <w:rsid w:val="00BD4455"/>
    <w:rsid w:val="00BD49C6"/>
    <w:rsid w:val="00BD4CB4"/>
    <w:rsid w:val="00BD4DB1"/>
    <w:rsid w:val="00BD5177"/>
    <w:rsid w:val="00BD5252"/>
    <w:rsid w:val="00BD5520"/>
    <w:rsid w:val="00BD5784"/>
    <w:rsid w:val="00BD603D"/>
    <w:rsid w:val="00BD604C"/>
    <w:rsid w:val="00BD67E5"/>
    <w:rsid w:val="00BD6B0C"/>
    <w:rsid w:val="00BD6CBF"/>
    <w:rsid w:val="00BD7490"/>
    <w:rsid w:val="00BD7578"/>
    <w:rsid w:val="00BD7659"/>
    <w:rsid w:val="00BD77CE"/>
    <w:rsid w:val="00BD7B09"/>
    <w:rsid w:val="00BD7BF0"/>
    <w:rsid w:val="00BD7CE1"/>
    <w:rsid w:val="00BE0002"/>
    <w:rsid w:val="00BE14D7"/>
    <w:rsid w:val="00BE214C"/>
    <w:rsid w:val="00BE25F4"/>
    <w:rsid w:val="00BE2CEF"/>
    <w:rsid w:val="00BE316C"/>
    <w:rsid w:val="00BE38BD"/>
    <w:rsid w:val="00BE42B5"/>
    <w:rsid w:val="00BE44F2"/>
    <w:rsid w:val="00BE4561"/>
    <w:rsid w:val="00BE45D1"/>
    <w:rsid w:val="00BE4817"/>
    <w:rsid w:val="00BE54CA"/>
    <w:rsid w:val="00BE59A8"/>
    <w:rsid w:val="00BE5D4C"/>
    <w:rsid w:val="00BE6061"/>
    <w:rsid w:val="00BE6124"/>
    <w:rsid w:val="00BE68FA"/>
    <w:rsid w:val="00BE69F5"/>
    <w:rsid w:val="00BE6BA3"/>
    <w:rsid w:val="00BF03E9"/>
    <w:rsid w:val="00BF0412"/>
    <w:rsid w:val="00BF0D79"/>
    <w:rsid w:val="00BF12B9"/>
    <w:rsid w:val="00BF1529"/>
    <w:rsid w:val="00BF16CC"/>
    <w:rsid w:val="00BF1DE5"/>
    <w:rsid w:val="00BF1E1F"/>
    <w:rsid w:val="00BF1ED8"/>
    <w:rsid w:val="00BF23E7"/>
    <w:rsid w:val="00BF272D"/>
    <w:rsid w:val="00BF294B"/>
    <w:rsid w:val="00BF2B41"/>
    <w:rsid w:val="00BF2D38"/>
    <w:rsid w:val="00BF2DF0"/>
    <w:rsid w:val="00BF3458"/>
    <w:rsid w:val="00BF379D"/>
    <w:rsid w:val="00BF400D"/>
    <w:rsid w:val="00BF4BDA"/>
    <w:rsid w:val="00BF4D5B"/>
    <w:rsid w:val="00BF53B1"/>
    <w:rsid w:val="00BF5F10"/>
    <w:rsid w:val="00BF611E"/>
    <w:rsid w:val="00BF67C1"/>
    <w:rsid w:val="00BF6A68"/>
    <w:rsid w:val="00BF70A6"/>
    <w:rsid w:val="00BF71D8"/>
    <w:rsid w:val="00BF7B4F"/>
    <w:rsid w:val="00BF7CF2"/>
    <w:rsid w:val="00C007E0"/>
    <w:rsid w:val="00C0089E"/>
    <w:rsid w:val="00C00B34"/>
    <w:rsid w:val="00C01005"/>
    <w:rsid w:val="00C012A1"/>
    <w:rsid w:val="00C0197D"/>
    <w:rsid w:val="00C01EC8"/>
    <w:rsid w:val="00C02174"/>
    <w:rsid w:val="00C0287B"/>
    <w:rsid w:val="00C029D5"/>
    <w:rsid w:val="00C02EE2"/>
    <w:rsid w:val="00C03297"/>
    <w:rsid w:val="00C0338D"/>
    <w:rsid w:val="00C03779"/>
    <w:rsid w:val="00C037A3"/>
    <w:rsid w:val="00C04089"/>
    <w:rsid w:val="00C04259"/>
    <w:rsid w:val="00C04AE5"/>
    <w:rsid w:val="00C04CFA"/>
    <w:rsid w:val="00C055EE"/>
    <w:rsid w:val="00C058A6"/>
    <w:rsid w:val="00C05EAC"/>
    <w:rsid w:val="00C0632B"/>
    <w:rsid w:val="00C06829"/>
    <w:rsid w:val="00C079F7"/>
    <w:rsid w:val="00C10282"/>
    <w:rsid w:val="00C10AD9"/>
    <w:rsid w:val="00C1138E"/>
    <w:rsid w:val="00C117BE"/>
    <w:rsid w:val="00C126B6"/>
    <w:rsid w:val="00C1273D"/>
    <w:rsid w:val="00C1317F"/>
    <w:rsid w:val="00C1340F"/>
    <w:rsid w:val="00C13618"/>
    <w:rsid w:val="00C140A3"/>
    <w:rsid w:val="00C14714"/>
    <w:rsid w:val="00C14810"/>
    <w:rsid w:val="00C14CAB"/>
    <w:rsid w:val="00C15383"/>
    <w:rsid w:val="00C159E2"/>
    <w:rsid w:val="00C15AA3"/>
    <w:rsid w:val="00C15B3E"/>
    <w:rsid w:val="00C15DDA"/>
    <w:rsid w:val="00C16216"/>
    <w:rsid w:val="00C16B50"/>
    <w:rsid w:val="00C172C3"/>
    <w:rsid w:val="00C17311"/>
    <w:rsid w:val="00C173BD"/>
    <w:rsid w:val="00C17596"/>
    <w:rsid w:val="00C204CF"/>
    <w:rsid w:val="00C20617"/>
    <w:rsid w:val="00C20646"/>
    <w:rsid w:val="00C20B7F"/>
    <w:rsid w:val="00C20CEE"/>
    <w:rsid w:val="00C2105A"/>
    <w:rsid w:val="00C21185"/>
    <w:rsid w:val="00C214D0"/>
    <w:rsid w:val="00C21A17"/>
    <w:rsid w:val="00C22122"/>
    <w:rsid w:val="00C2246B"/>
    <w:rsid w:val="00C22829"/>
    <w:rsid w:val="00C22D21"/>
    <w:rsid w:val="00C22E03"/>
    <w:rsid w:val="00C236C9"/>
    <w:rsid w:val="00C244C9"/>
    <w:rsid w:val="00C24667"/>
    <w:rsid w:val="00C247A1"/>
    <w:rsid w:val="00C24DEA"/>
    <w:rsid w:val="00C25517"/>
    <w:rsid w:val="00C2569E"/>
    <w:rsid w:val="00C259D5"/>
    <w:rsid w:val="00C26576"/>
    <w:rsid w:val="00C27766"/>
    <w:rsid w:val="00C27D7B"/>
    <w:rsid w:val="00C3004C"/>
    <w:rsid w:val="00C30246"/>
    <w:rsid w:val="00C30427"/>
    <w:rsid w:val="00C30734"/>
    <w:rsid w:val="00C30849"/>
    <w:rsid w:val="00C30D8A"/>
    <w:rsid w:val="00C31C91"/>
    <w:rsid w:val="00C31CA2"/>
    <w:rsid w:val="00C32581"/>
    <w:rsid w:val="00C329C7"/>
    <w:rsid w:val="00C33415"/>
    <w:rsid w:val="00C3370B"/>
    <w:rsid w:val="00C3384E"/>
    <w:rsid w:val="00C33A26"/>
    <w:rsid w:val="00C33B1E"/>
    <w:rsid w:val="00C33F35"/>
    <w:rsid w:val="00C34780"/>
    <w:rsid w:val="00C34E7E"/>
    <w:rsid w:val="00C35693"/>
    <w:rsid w:val="00C35A58"/>
    <w:rsid w:val="00C364C9"/>
    <w:rsid w:val="00C366CB"/>
    <w:rsid w:val="00C367A9"/>
    <w:rsid w:val="00C36A16"/>
    <w:rsid w:val="00C3733D"/>
    <w:rsid w:val="00C40662"/>
    <w:rsid w:val="00C40DC8"/>
    <w:rsid w:val="00C415D1"/>
    <w:rsid w:val="00C421E8"/>
    <w:rsid w:val="00C4252E"/>
    <w:rsid w:val="00C425B4"/>
    <w:rsid w:val="00C42733"/>
    <w:rsid w:val="00C435AB"/>
    <w:rsid w:val="00C43B0A"/>
    <w:rsid w:val="00C449DC"/>
    <w:rsid w:val="00C44B7B"/>
    <w:rsid w:val="00C462D3"/>
    <w:rsid w:val="00C47167"/>
    <w:rsid w:val="00C476B3"/>
    <w:rsid w:val="00C503C3"/>
    <w:rsid w:val="00C50B2B"/>
    <w:rsid w:val="00C50D29"/>
    <w:rsid w:val="00C51EE3"/>
    <w:rsid w:val="00C52401"/>
    <w:rsid w:val="00C525A0"/>
    <w:rsid w:val="00C52993"/>
    <w:rsid w:val="00C52E95"/>
    <w:rsid w:val="00C52FFA"/>
    <w:rsid w:val="00C53B09"/>
    <w:rsid w:val="00C53B8F"/>
    <w:rsid w:val="00C53CDA"/>
    <w:rsid w:val="00C53EDE"/>
    <w:rsid w:val="00C53FD6"/>
    <w:rsid w:val="00C5458E"/>
    <w:rsid w:val="00C54719"/>
    <w:rsid w:val="00C5484E"/>
    <w:rsid w:val="00C54C1F"/>
    <w:rsid w:val="00C54E64"/>
    <w:rsid w:val="00C552C3"/>
    <w:rsid w:val="00C5539C"/>
    <w:rsid w:val="00C555A3"/>
    <w:rsid w:val="00C559EF"/>
    <w:rsid w:val="00C56020"/>
    <w:rsid w:val="00C56202"/>
    <w:rsid w:val="00C5633C"/>
    <w:rsid w:val="00C56CCB"/>
    <w:rsid w:val="00C56F4F"/>
    <w:rsid w:val="00C57426"/>
    <w:rsid w:val="00C57889"/>
    <w:rsid w:val="00C578DB"/>
    <w:rsid w:val="00C6016E"/>
    <w:rsid w:val="00C60479"/>
    <w:rsid w:val="00C605D8"/>
    <w:rsid w:val="00C6088D"/>
    <w:rsid w:val="00C608A3"/>
    <w:rsid w:val="00C60F37"/>
    <w:rsid w:val="00C61071"/>
    <w:rsid w:val="00C61901"/>
    <w:rsid w:val="00C619C4"/>
    <w:rsid w:val="00C61A4C"/>
    <w:rsid w:val="00C61FF0"/>
    <w:rsid w:val="00C6200C"/>
    <w:rsid w:val="00C62A19"/>
    <w:rsid w:val="00C62BF3"/>
    <w:rsid w:val="00C633AA"/>
    <w:rsid w:val="00C6348C"/>
    <w:rsid w:val="00C638AE"/>
    <w:rsid w:val="00C63C2C"/>
    <w:rsid w:val="00C63C75"/>
    <w:rsid w:val="00C641ED"/>
    <w:rsid w:val="00C647F5"/>
    <w:rsid w:val="00C64D76"/>
    <w:rsid w:val="00C64E91"/>
    <w:rsid w:val="00C658AB"/>
    <w:rsid w:val="00C65DA1"/>
    <w:rsid w:val="00C663BF"/>
    <w:rsid w:val="00C66667"/>
    <w:rsid w:val="00C66893"/>
    <w:rsid w:val="00C66CA4"/>
    <w:rsid w:val="00C67020"/>
    <w:rsid w:val="00C67D3C"/>
    <w:rsid w:val="00C67EFD"/>
    <w:rsid w:val="00C71631"/>
    <w:rsid w:val="00C71906"/>
    <w:rsid w:val="00C724E8"/>
    <w:rsid w:val="00C7301F"/>
    <w:rsid w:val="00C73344"/>
    <w:rsid w:val="00C73926"/>
    <w:rsid w:val="00C7415E"/>
    <w:rsid w:val="00C742E3"/>
    <w:rsid w:val="00C75487"/>
    <w:rsid w:val="00C7578D"/>
    <w:rsid w:val="00C75861"/>
    <w:rsid w:val="00C75A33"/>
    <w:rsid w:val="00C75F20"/>
    <w:rsid w:val="00C75FC0"/>
    <w:rsid w:val="00C761F7"/>
    <w:rsid w:val="00C76219"/>
    <w:rsid w:val="00C764D5"/>
    <w:rsid w:val="00C77CA7"/>
    <w:rsid w:val="00C77F58"/>
    <w:rsid w:val="00C80BF5"/>
    <w:rsid w:val="00C81439"/>
    <w:rsid w:val="00C816E3"/>
    <w:rsid w:val="00C819B6"/>
    <w:rsid w:val="00C81BEB"/>
    <w:rsid w:val="00C81C59"/>
    <w:rsid w:val="00C8217A"/>
    <w:rsid w:val="00C823BF"/>
    <w:rsid w:val="00C82753"/>
    <w:rsid w:val="00C828C5"/>
    <w:rsid w:val="00C82A17"/>
    <w:rsid w:val="00C8323A"/>
    <w:rsid w:val="00C83D1E"/>
    <w:rsid w:val="00C83E5E"/>
    <w:rsid w:val="00C8408F"/>
    <w:rsid w:val="00C8463B"/>
    <w:rsid w:val="00C84D7D"/>
    <w:rsid w:val="00C85AA2"/>
    <w:rsid w:val="00C85DEB"/>
    <w:rsid w:val="00C85EC0"/>
    <w:rsid w:val="00C86893"/>
    <w:rsid w:val="00C87803"/>
    <w:rsid w:val="00C87917"/>
    <w:rsid w:val="00C902B1"/>
    <w:rsid w:val="00C90955"/>
    <w:rsid w:val="00C90B29"/>
    <w:rsid w:val="00C90D85"/>
    <w:rsid w:val="00C913AC"/>
    <w:rsid w:val="00C91ADF"/>
    <w:rsid w:val="00C91EAE"/>
    <w:rsid w:val="00C92255"/>
    <w:rsid w:val="00C923C3"/>
    <w:rsid w:val="00C92621"/>
    <w:rsid w:val="00C93A2E"/>
    <w:rsid w:val="00C93D53"/>
    <w:rsid w:val="00C93FFC"/>
    <w:rsid w:val="00C94DB9"/>
    <w:rsid w:val="00C950A6"/>
    <w:rsid w:val="00C95474"/>
    <w:rsid w:val="00C96004"/>
    <w:rsid w:val="00C97426"/>
    <w:rsid w:val="00CA060E"/>
    <w:rsid w:val="00CA0A76"/>
    <w:rsid w:val="00CA0F79"/>
    <w:rsid w:val="00CA10CA"/>
    <w:rsid w:val="00CA176A"/>
    <w:rsid w:val="00CA1CC4"/>
    <w:rsid w:val="00CA1EEF"/>
    <w:rsid w:val="00CA21D4"/>
    <w:rsid w:val="00CA2256"/>
    <w:rsid w:val="00CA2747"/>
    <w:rsid w:val="00CA2A1C"/>
    <w:rsid w:val="00CA2CE9"/>
    <w:rsid w:val="00CA36EC"/>
    <w:rsid w:val="00CA3D57"/>
    <w:rsid w:val="00CA3FBC"/>
    <w:rsid w:val="00CA43C5"/>
    <w:rsid w:val="00CA43CA"/>
    <w:rsid w:val="00CA4883"/>
    <w:rsid w:val="00CA4E1C"/>
    <w:rsid w:val="00CA4FC2"/>
    <w:rsid w:val="00CA531A"/>
    <w:rsid w:val="00CA5414"/>
    <w:rsid w:val="00CA54D4"/>
    <w:rsid w:val="00CA5969"/>
    <w:rsid w:val="00CA5D14"/>
    <w:rsid w:val="00CA752A"/>
    <w:rsid w:val="00CB0613"/>
    <w:rsid w:val="00CB071C"/>
    <w:rsid w:val="00CB0E4E"/>
    <w:rsid w:val="00CB0F05"/>
    <w:rsid w:val="00CB1A3A"/>
    <w:rsid w:val="00CB2377"/>
    <w:rsid w:val="00CB259F"/>
    <w:rsid w:val="00CB40DB"/>
    <w:rsid w:val="00CB418A"/>
    <w:rsid w:val="00CB41FF"/>
    <w:rsid w:val="00CB42D0"/>
    <w:rsid w:val="00CB46A3"/>
    <w:rsid w:val="00CB4BF3"/>
    <w:rsid w:val="00CB5093"/>
    <w:rsid w:val="00CB53EB"/>
    <w:rsid w:val="00CB5784"/>
    <w:rsid w:val="00CB59FC"/>
    <w:rsid w:val="00CB5CE9"/>
    <w:rsid w:val="00CB607D"/>
    <w:rsid w:val="00CB6AD9"/>
    <w:rsid w:val="00CB73F6"/>
    <w:rsid w:val="00CB76FB"/>
    <w:rsid w:val="00CB7E92"/>
    <w:rsid w:val="00CB7F96"/>
    <w:rsid w:val="00CC04DF"/>
    <w:rsid w:val="00CC1E9E"/>
    <w:rsid w:val="00CC212F"/>
    <w:rsid w:val="00CC228B"/>
    <w:rsid w:val="00CC2827"/>
    <w:rsid w:val="00CC2958"/>
    <w:rsid w:val="00CC2CC2"/>
    <w:rsid w:val="00CC2DC3"/>
    <w:rsid w:val="00CC2F90"/>
    <w:rsid w:val="00CC35CA"/>
    <w:rsid w:val="00CC3774"/>
    <w:rsid w:val="00CC3AE5"/>
    <w:rsid w:val="00CC3CED"/>
    <w:rsid w:val="00CC3E48"/>
    <w:rsid w:val="00CC3F96"/>
    <w:rsid w:val="00CC4658"/>
    <w:rsid w:val="00CC4A37"/>
    <w:rsid w:val="00CC4DAA"/>
    <w:rsid w:val="00CC4F26"/>
    <w:rsid w:val="00CC525E"/>
    <w:rsid w:val="00CC530B"/>
    <w:rsid w:val="00CC601C"/>
    <w:rsid w:val="00CC61E2"/>
    <w:rsid w:val="00CC6924"/>
    <w:rsid w:val="00CC7BFA"/>
    <w:rsid w:val="00CD0445"/>
    <w:rsid w:val="00CD04B3"/>
    <w:rsid w:val="00CD060E"/>
    <w:rsid w:val="00CD09A5"/>
    <w:rsid w:val="00CD1052"/>
    <w:rsid w:val="00CD107C"/>
    <w:rsid w:val="00CD10D5"/>
    <w:rsid w:val="00CD1863"/>
    <w:rsid w:val="00CD1987"/>
    <w:rsid w:val="00CD2188"/>
    <w:rsid w:val="00CD23E3"/>
    <w:rsid w:val="00CD2A89"/>
    <w:rsid w:val="00CD3848"/>
    <w:rsid w:val="00CD38C9"/>
    <w:rsid w:val="00CD3F6C"/>
    <w:rsid w:val="00CD41B9"/>
    <w:rsid w:val="00CD4447"/>
    <w:rsid w:val="00CD4819"/>
    <w:rsid w:val="00CD49DD"/>
    <w:rsid w:val="00CD4BF3"/>
    <w:rsid w:val="00CD4EED"/>
    <w:rsid w:val="00CD5E55"/>
    <w:rsid w:val="00CD604D"/>
    <w:rsid w:val="00CD60DF"/>
    <w:rsid w:val="00CD6189"/>
    <w:rsid w:val="00CD71C9"/>
    <w:rsid w:val="00CE01C2"/>
    <w:rsid w:val="00CE05F2"/>
    <w:rsid w:val="00CE0D51"/>
    <w:rsid w:val="00CE0F09"/>
    <w:rsid w:val="00CE0F85"/>
    <w:rsid w:val="00CE175E"/>
    <w:rsid w:val="00CE1B94"/>
    <w:rsid w:val="00CE1BA7"/>
    <w:rsid w:val="00CE21FE"/>
    <w:rsid w:val="00CE229B"/>
    <w:rsid w:val="00CE2539"/>
    <w:rsid w:val="00CE2E71"/>
    <w:rsid w:val="00CE34DC"/>
    <w:rsid w:val="00CE3A9C"/>
    <w:rsid w:val="00CE430A"/>
    <w:rsid w:val="00CE4D0E"/>
    <w:rsid w:val="00CE5D05"/>
    <w:rsid w:val="00CE5D29"/>
    <w:rsid w:val="00CE5F66"/>
    <w:rsid w:val="00CE6892"/>
    <w:rsid w:val="00CE727C"/>
    <w:rsid w:val="00CE7308"/>
    <w:rsid w:val="00CE7A51"/>
    <w:rsid w:val="00CF1073"/>
    <w:rsid w:val="00CF14D5"/>
    <w:rsid w:val="00CF15C3"/>
    <w:rsid w:val="00CF1985"/>
    <w:rsid w:val="00CF1AC7"/>
    <w:rsid w:val="00CF1B22"/>
    <w:rsid w:val="00CF1BB8"/>
    <w:rsid w:val="00CF1C9C"/>
    <w:rsid w:val="00CF1E8E"/>
    <w:rsid w:val="00CF1FFF"/>
    <w:rsid w:val="00CF2A20"/>
    <w:rsid w:val="00CF3246"/>
    <w:rsid w:val="00CF34FA"/>
    <w:rsid w:val="00CF365A"/>
    <w:rsid w:val="00CF3701"/>
    <w:rsid w:val="00CF42ED"/>
    <w:rsid w:val="00CF4871"/>
    <w:rsid w:val="00CF4946"/>
    <w:rsid w:val="00CF4AB5"/>
    <w:rsid w:val="00CF4E30"/>
    <w:rsid w:val="00CF52CC"/>
    <w:rsid w:val="00CF53B9"/>
    <w:rsid w:val="00CF5557"/>
    <w:rsid w:val="00CF583F"/>
    <w:rsid w:val="00CF61A8"/>
    <w:rsid w:val="00CF6471"/>
    <w:rsid w:val="00CF64B3"/>
    <w:rsid w:val="00CF6596"/>
    <w:rsid w:val="00CF6782"/>
    <w:rsid w:val="00CF67BC"/>
    <w:rsid w:val="00CF6CCB"/>
    <w:rsid w:val="00CF6FBF"/>
    <w:rsid w:val="00CF70A9"/>
    <w:rsid w:val="00CF712B"/>
    <w:rsid w:val="00CF7420"/>
    <w:rsid w:val="00CF7452"/>
    <w:rsid w:val="00CF7BCA"/>
    <w:rsid w:val="00D007B5"/>
    <w:rsid w:val="00D0138A"/>
    <w:rsid w:val="00D0201D"/>
    <w:rsid w:val="00D021C1"/>
    <w:rsid w:val="00D02F36"/>
    <w:rsid w:val="00D034DA"/>
    <w:rsid w:val="00D03C49"/>
    <w:rsid w:val="00D03F8D"/>
    <w:rsid w:val="00D04733"/>
    <w:rsid w:val="00D05117"/>
    <w:rsid w:val="00D052CC"/>
    <w:rsid w:val="00D0545F"/>
    <w:rsid w:val="00D05548"/>
    <w:rsid w:val="00D05A46"/>
    <w:rsid w:val="00D05DFF"/>
    <w:rsid w:val="00D05E82"/>
    <w:rsid w:val="00D066EB"/>
    <w:rsid w:val="00D06CC9"/>
    <w:rsid w:val="00D0712B"/>
    <w:rsid w:val="00D0740D"/>
    <w:rsid w:val="00D07520"/>
    <w:rsid w:val="00D07A39"/>
    <w:rsid w:val="00D07B88"/>
    <w:rsid w:val="00D07CE8"/>
    <w:rsid w:val="00D10473"/>
    <w:rsid w:val="00D10C80"/>
    <w:rsid w:val="00D11308"/>
    <w:rsid w:val="00D1165C"/>
    <w:rsid w:val="00D11744"/>
    <w:rsid w:val="00D1192F"/>
    <w:rsid w:val="00D11A99"/>
    <w:rsid w:val="00D11F67"/>
    <w:rsid w:val="00D12912"/>
    <w:rsid w:val="00D1295E"/>
    <w:rsid w:val="00D12F51"/>
    <w:rsid w:val="00D130A5"/>
    <w:rsid w:val="00D1316B"/>
    <w:rsid w:val="00D131CE"/>
    <w:rsid w:val="00D13858"/>
    <w:rsid w:val="00D13A73"/>
    <w:rsid w:val="00D13AA0"/>
    <w:rsid w:val="00D13AFC"/>
    <w:rsid w:val="00D13D51"/>
    <w:rsid w:val="00D14152"/>
    <w:rsid w:val="00D14735"/>
    <w:rsid w:val="00D147E7"/>
    <w:rsid w:val="00D14866"/>
    <w:rsid w:val="00D14918"/>
    <w:rsid w:val="00D14EF9"/>
    <w:rsid w:val="00D151F7"/>
    <w:rsid w:val="00D15C9E"/>
    <w:rsid w:val="00D15D61"/>
    <w:rsid w:val="00D16644"/>
    <w:rsid w:val="00D16BDC"/>
    <w:rsid w:val="00D16C5C"/>
    <w:rsid w:val="00D17295"/>
    <w:rsid w:val="00D17ABE"/>
    <w:rsid w:val="00D20230"/>
    <w:rsid w:val="00D20B18"/>
    <w:rsid w:val="00D21013"/>
    <w:rsid w:val="00D21032"/>
    <w:rsid w:val="00D2112A"/>
    <w:rsid w:val="00D215CF"/>
    <w:rsid w:val="00D222F9"/>
    <w:rsid w:val="00D226A0"/>
    <w:rsid w:val="00D22875"/>
    <w:rsid w:val="00D228CF"/>
    <w:rsid w:val="00D229DE"/>
    <w:rsid w:val="00D23697"/>
    <w:rsid w:val="00D23929"/>
    <w:rsid w:val="00D2438E"/>
    <w:rsid w:val="00D2441A"/>
    <w:rsid w:val="00D24E68"/>
    <w:rsid w:val="00D2540B"/>
    <w:rsid w:val="00D25984"/>
    <w:rsid w:val="00D2674D"/>
    <w:rsid w:val="00D268D0"/>
    <w:rsid w:val="00D26B0D"/>
    <w:rsid w:val="00D271E5"/>
    <w:rsid w:val="00D27437"/>
    <w:rsid w:val="00D27D99"/>
    <w:rsid w:val="00D30744"/>
    <w:rsid w:val="00D30EF2"/>
    <w:rsid w:val="00D313A0"/>
    <w:rsid w:val="00D31FA1"/>
    <w:rsid w:val="00D331BF"/>
    <w:rsid w:val="00D333C9"/>
    <w:rsid w:val="00D333EB"/>
    <w:rsid w:val="00D3344B"/>
    <w:rsid w:val="00D33512"/>
    <w:rsid w:val="00D3367D"/>
    <w:rsid w:val="00D33963"/>
    <w:rsid w:val="00D33B69"/>
    <w:rsid w:val="00D34376"/>
    <w:rsid w:val="00D34F90"/>
    <w:rsid w:val="00D34FD4"/>
    <w:rsid w:val="00D3580E"/>
    <w:rsid w:val="00D36860"/>
    <w:rsid w:val="00D36ADF"/>
    <w:rsid w:val="00D374F4"/>
    <w:rsid w:val="00D37602"/>
    <w:rsid w:val="00D3762C"/>
    <w:rsid w:val="00D3769B"/>
    <w:rsid w:val="00D378AD"/>
    <w:rsid w:val="00D37E73"/>
    <w:rsid w:val="00D40065"/>
    <w:rsid w:val="00D4064B"/>
    <w:rsid w:val="00D40762"/>
    <w:rsid w:val="00D407C1"/>
    <w:rsid w:val="00D40E4B"/>
    <w:rsid w:val="00D41048"/>
    <w:rsid w:val="00D41094"/>
    <w:rsid w:val="00D411FE"/>
    <w:rsid w:val="00D420AF"/>
    <w:rsid w:val="00D422FF"/>
    <w:rsid w:val="00D42661"/>
    <w:rsid w:val="00D42D6A"/>
    <w:rsid w:val="00D42F2A"/>
    <w:rsid w:val="00D430CE"/>
    <w:rsid w:val="00D431E1"/>
    <w:rsid w:val="00D436D3"/>
    <w:rsid w:val="00D438E1"/>
    <w:rsid w:val="00D439E1"/>
    <w:rsid w:val="00D43C2E"/>
    <w:rsid w:val="00D4423E"/>
    <w:rsid w:val="00D44D03"/>
    <w:rsid w:val="00D44D6F"/>
    <w:rsid w:val="00D44E5C"/>
    <w:rsid w:val="00D45547"/>
    <w:rsid w:val="00D460A8"/>
    <w:rsid w:val="00D46398"/>
    <w:rsid w:val="00D46412"/>
    <w:rsid w:val="00D46BE2"/>
    <w:rsid w:val="00D47651"/>
    <w:rsid w:val="00D4793D"/>
    <w:rsid w:val="00D47D7E"/>
    <w:rsid w:val="00D5012A"/>
    <w:rsid w:val="00D50471"/>
    <w:rsid w:val="00D51B0D"/>
    <w:rsid w:val="00D51DBE"/>
    <w:rsid w:val="00D51E6F"/>
    <w:rsid w:val="00D52741"/>
    <w:rsid w:val="00D52B7C"/>
    <w:rsid w:val="00D52DA1"/>
    <w:rsid w:val="00D53348"/>
    <w:rsid w:val="00D5344C"/>
    <w:rsid w:val="00D53A22"/>
    <w:rsid w:val="00D53B4E"/>
    <w:rsid w:val="00D53F07"/>
    <w:rsid w:val="00D541BE"/>
    <w:rsid w:val="00D545B5"/>
    <w:rsid w:val="00D54B93"/>
    <w:rsid w:val="00D5510A"/>
    <w:rsid w:val="00D559CC"/>
    <w:rsid w:val="00D55BDD"/>
    <w:rsid w:val="00D56536"/>
    <w:rsid w:val="00D572B9"/>
    <w:rsid w:val="00D57372"/>
    <w:rsid w:val="00D577DD"/>
    <w:rsid w:val="00D57B45"/>
    <w:rsid w:val="00D600C2"/>
    <w:rsid w:val="00D603FF"/>
    <w:rsid w:val="00D60866"/>
    <w:rsid w:val="00D60F4B"/>
    <w:rsid w:val="00D6116E"/>
    <w:rsid w:val="00D6157A"/>
    <w:rsid w:val="00D61714"/>
    <w:rsid w:val="00D61844"/>
    <w:rsid w:val="00D6189E"/>
    <w:rsid w:val="00D61AFA"/>
    <w:rsid w:val="00D61E0A"/>
    <w:rsid w:val="00D61E85"/>
    <w:rsid w:val="00D62356"/>
    <w:rsid w:val="00D626E1"/>
    <w:rsid w:val="00D62981"/>
    <w:rsid w:val="00D62D92"/>
    <w:rsid w:val="00D62DBB"/>
    <w:rsid w:val="00D630C3"/>
    <w:rsid w:val="00D634F1"/>
    <w:rsid w:val="00D634FE"/>
    <w:rsid w:val="00D6385B"/>
    <w:rsid w:val="00D63B59"/>
    <w:rsid w:val="00D63C3F"/>
    <w:rsid w:val="00D63DCF"/>
    <w:rsid w:val="00D63FF3"/>
    <w:rsid w:val="00D64544"/>
    <w:rsid w:val="00D645DC"/>
    <w:rsid w:val="00D645E9"/>
    <w:rsid w:val="00D64853"/>
    <w:rsid w:val="00D650BC"/>
    <w:rsid w:val="00D65F71"/>
    <w:rsid w:val="00D663D9"/>
    <w:rsid w:val="00D66713"/>
    <w:rsid w:val="00D66E01"/>
    <w:rsid w:val="00D672DD"/>
    <w:rsid w:val="00D674AE"/>
    <w:rsid w:val="00D676EE"/>
    <w:rsid w:val="00D67DB1"/>
    <w:rsid w:val="00D67DDC"/>
    <w:rsid w:val="00D705BD"/>
    <w:rsid w:val="00D707DD"/>
    <w:rsid w:val="00D70B4F"/>
    <w:rsid w:val="00D70F63"/>
    <w:rsid w:val="00D7210D"/>
    <w:rsid w:val="00D726EE"/>
    <w:rsid w:val="00D731B2"/>
    <w:rsid w:val="00D73592"/>
    <w:rsid w:val="00D736DA"/>
    <w:rsid w:val="00D73A6B"/>
    <w:rsid w:val="00D73CBF"/>
    <w:rsid w:val="00D74062"/>
    <w:rsid w:val="00D7430D"/>
    <w:rsid w:val="00D74BED"/>
    <w:rsid w:val="00D74F41"/>
    <w:rsid w:val="00D75C1F"/>
    <w:rsid w:val="00D75DA9"/>
    <w:rsid w:val="00D75E09"/>
    <w:rsid w:val="00D75E85"/>
    <w:rsid w:val="00D75F1F"/>
    <w:rsid w:val="00D76415"/>
    <w:rsid w:val="00D76874"/>
    <w:rsid w:val="00D770B4"/>
    <w:rsid w:val="00D7738B"/>
    <w:rsid w:val="00D7796F"/>
    <w:rsid w:val="00D77C05"/>
    <w:rsid w:val="00D80055"/>
    <w:rsid w:val="00D80837"/>
    <w:rsid w:val="00D81519"/>
    <w:rsid w:val="00D81D49"/>
    <w:rsid w:val="00D82680"/>
    <w:rsid w:val="00D82BC7"/>
    <w:rsid w:val="00D82D71"/>
    <w:rsid w:val="00D833FA"/>
    <w:rsid w:val="00D83598"/>
    <w:rsid w:val="00D836C5"/>
    <w:rsid w:val="00D839E6"/>
    <w:rsid w:val="00D84139"/>
    <w:rsid w:val="00D84543"/>
    <w:rsid w:val="00D84DDD"/>
    <w:rsid w:val="00D84E4A"/>
    <w:rsid w:val="00D85D7C"/>
    <w:rsid w:val="00D85E87"/>
    <w:rsid w:val="00D86805"/>
    <w:rsid w:val="00D86D75"/>
    <w:rsid w:val="00D87782"/>
    <w:rsid w:val="00D87849"/>
    <w:rsid w:val="00D87B62"/>
    <w:rsid w:val="00D90326"/>
    <w:rsid w:val="00D904E3"/>
    <w:rsid w:val="00D90768"/>
    <w:rsid w:val="00D90C62"/>
    <w:rsid w:val="00D9103F"/>
    <w:rsid w:val="00D918A3"/>
    <w:rsid w:val="00D918FA"/>
    <w:rsid w:val="00D91CB6"/>
    <w:rsid w:val="00D91E5D"/>
    <w:rsid w:val="00D924BB"/>
    <w:rsid w:val="00D925CA"/>
    <w:rsid w:val="00D927FE"/>
    <w:rsid w:val="00D92813"/>
    <w:rsid w:val="00D92971"/>
    <w:rsid w:val="00D92CAF"/>
    <w:rsid w:val="00D93189"/>
    <w:rsid w:val="00D9331F"/>
    <w:rsid w:val="00D936AE"/>
    <w:rsid w:val="00D93DF7"/>
    <w:rsid w:val="00D93E43"/>
    <w:rsid w:val="00D94748"/>
    <w:rsid w:val="00D95982"/>
    <w:rsid w:val="00D95CEE"/>
    <w:rsid w:val="00D95D7E"/>
    <w:rsid w:val="00D95DE0"/>
    <w:rsid w:val="00D96EBC"/>
    <w:rsid w:val="00D971D4"/>
    <w:rsid w:val="00D97381"/>
    <w:rsid w:val="00D976A3"/>
    <w:rsid w:val="00D97A92"/>
    <w:rsid w:val="00D97BCA"/>
    <w:rsid w:val="00D97EAB"/>
    <w:rsid w:val="00D97F40"/>
    <w:rsid w:val="00DA009B"/>
    <w:rsid w:val="00DA03FD"/>
    <w:rsid w:val="00DA0D2B"/>
    <w:rsid w:val="00DA0F41"/>
    <w:rsid w:val="00DA1191"/>
    <w:rsid w:val="00DA14FA"/>
    <w:rsid w:val="00DA28A8"/>
    <w:rsid w:val="00DA300F"/>
    <w:rsid w:val="00DA30C0"/>
    <w:rsid w:val="00DA34ED"/>
    <w:rsid w:val="00DA3BBD"/>
    <w:rsid w:val="00DA4834"/>
    <w:rsid w:val="00DA5168"/>
    <w:rsid w:val="00DA53AC"/>
    <w:rsid w:val="00DA5911"/>
    <w:rsid w:val="00DA5EB7"/>
    <w:rsid w:val="00DA6D47"/>
    <w:rsid w:val="00DA6E46"/>
    <w:rsid w:val="00DA70D0"/>
    <w:rsid w:val="00DA722E"/>
    <w:rsid w:val="00DA73C4"/>
    <w:rsid w:val="00DA7724"/>
    <w:rsid w:val="00DA7733"/>
    <w:rsid w:val="00DA7C22"/>
    <w:rsid w:val="00DA7DD9"/>
    <w:rsid w:val="00DA7F3B"/>
    <w:rsid w:val="00DB0003"/>
    <w:rsid w:val="00DB0276"/>
    <w:rsid w:val="00DB0389"/>
    <w:rsid w:val="00DB05D7"/>
    <w:rsid w:val="00DB085C"/>
    <w:rsid w:val="00DB198D"/>
    <w:rsid w:val="00DB1E02"/>
    <w:rsid w:val="00DB2159"/>
    <w:rsid w:val="00DB230F"/>
    <w:rsid w:val="00DB23BC"/>
    <w:rsid w:val="00DB3105"/>
    <w:rsid w:val="00DB33A5"/>
    <w:rsid w:val="00DB398E"/>
    <w:rsid w:val="00DB3D65"/>
    <w:rsid w:val="00DB4127"/>
    <w:rsid w:val="00DB42A1"/>
    <w:rsid w:val="00DB4DAB"/>
    <w:rsid w:val="00DB5478"/>
    <w:rsid w:val="00DB5A26"/>
    <w:rsid w:val="00DB5F33"/>
    <w:rsid w:val="00DB653A"/>
    <w:rsid w:val="00DB70E3"/>
    <w:rsid w:val="00DB7960"/>
    <w:rsid w:val="00DC008F"/>
    <w:rsid w:val="00DC02A3"/>
    <w:rsid w:val="00DC03EC"/>
    <w:rsid w:val="00DC0840"/>
    <w:rsid w:val="00DC0A87"/>
    <w:rsid w:val="00DC0ED8"/>
    <w:rsid w:val="00DC1A47"/>
    <w:rsid w:val="00DC1C2B"/>
    <w:rsid w:val="00DC1F36"/>
    <w:rsid w:val="00DC1FD8"/>
    <w:rsid w:val="00DC208C"/>
    <w:rsid w:val="00DC2AAB"/>
    <w:rsid w:val="00DC2F23"/>
    <w:rsid w:val="00DC3168"/>
    <w:rsid w:val="00DC37CD"/>
    <w:rsid w:val="00DC42BA"/>
    <w:rsid w:val="00DC4709"/>
    <w:rsid w:val="00DC4CB9"/>
    <w:rsid w:val="00DC5BE4"/>
    <w:rsid w:val="00DC690A"/>
    <w:rsid w:val="00DC6F12"/>
    <w:rsid w:val="00DC724A"/>
    <w:rsid w:val="00DC796A"/>
    <w:rsid w:val="00DC7A30"/>
    <w:rsid w:val="00DC7B92"/>
    <w:rsid w:val="00DC7BD1"/>
    <w:rsid w:val="00DD0731"/>
    <w:rsid w:val="00DD07AC"/>
    <w:rsid w:val="00DD0F4B"/>
    <w:rsid w:val="00DD152A"/>
    <w:rsid w:val="00DD1C14"/>
    <w:rsid w:val="00DD2C95"/>
    <w:rsid w:val="00DD2F3B"/>
    <w:rsid w:val="00DD3770"/>
    <w:rsid w:val="00DD39B8"/>
    <w:rsid w:val="00DD40A3"/>
    <w:rsid w:val="00DD4257"/>
    <w:rsid w:val="00DD42A7"/>
    <w:rsid w:val="00DD43D0"/>
    <w:rsid w:val="00DD4B3A"/>
    <w:rsid w:val="00DD530B"/>
    <w:rsid w:val="00DD56A3"/>
    <w:rsid w:val="00DD5CB8"/>
    <w:rsid w:val="00DD6071"/>
    <w:rsid w:val="00DD6351"/>
    <w:rsid w:val="00DD63A9"/>
    <w:rsid w:val="00DD63DD"/>
    <w:rsid w:val="00DD645E"/>
    <w:rsid w:val="00DD6F4C"/>
    <w:rsid w:val="00DD7125"/>
    <w:rsid w:val="00DD73E6"/>
    <w:rsid w:val="00DD76CE"/>
    <w:rsid w:val="00DD79D0"/>
    <w:rsid w:val="00DD7EF3"/>
    <w:rsid w:val="00DE0653"/>
    <w:rsid w:val="00DE0E51"/>
    <w:rsid w:val="00DE134F"/>
    <w:rsid w:val="00DE3456"/>
    <w:rsid w:val="00DE3888"/>
    <w:rsid w:val="00DE40FE"/>
    <w:rsid w:val="00DE4144"/>
    <w:rsid w:val="00DE4AA0"/>
    <w:rsid w:val="00DE5700"/>
    <w:rsid w:val="00DE5A67"/>
    <w:rsid w:val="00DE6164"/>
    <w:rsid w:val="00DE6365"/>
    <w:rsid w:val="00DE64F6"/>
    <w:rsid w:val="00DE6B20"/>
    <w:rsid w:val="00DE77E5"/>
    <w:rsid w:val="00DE7824"/>
    <w:rsid w:val="00DF012D"/>
    <w:rsid w:val="00DF0879"/>
    <w:rsid w:val="00DF0C6A"/>
    <w:rsid w:val="00DF11E3"/>
    <w:rsid w:val="00DF1261"/>
    <w:rsid w:val="00DF136A"/>
    <w:rsid w:val="00DF16B0"/>
    <w:rsid w:val="00DF1766"/>
    <w:rsid w:val="00DF1BFC"/>
    <w:rsid w:val="00DF2AEB"/>
    <w:rsid w:val="00DF2BB8"/>
    <w:rsid w:val="00DF2CD7"/>
    <w:rsid w:val="00DF2FC3"/>
    <w:rsid w:val="00DF308A"/>
    <w:rsid w:val="00DF3427"/>
    <w:rsid w:val="00DF38C5"/>
    <w:rsid w:val="00DF3B58"/>
    <w:rsid w:val="00DF4777"/>
    <w:rsid w:val="00DF4C3C"/>
    <w:rsid w:val="00DF4FEF"/>
    <w:rsid w:val="00DF5110"/>
    <w:rsid w:val="00DF516E"/>
    <w:rsid w:val="00DF555D"/>
    <w:rsid w:val="00DF5961"/>
    <w:rsid w:val="00DF5AD7"/>
    <w:rsid w:val="00DF5B9D"/>
    <w:rsid w:val="00DF5D98"/>
    <w:rsid w:val="00DF628C"/>
    <w:rsid w:val="00DF6B7A"/>
    <w:rsid w:val="00DF6BEF"/>
    <w:rsid w:val="00DF6C8B"/>
    <w:rsid w:val="00DF6CDC"/>
    <w:rsid w:val="00DF718E"/>
    <w:rsid w:val="00DF71D8"/>
    <w:rsid w:val="00DF73C9"/>
    <w:rsid w:val="00DF74E8"/>
    <w:rsid w:val="00DF779E"/>
    <w:rsid w:val="00E00CEE"/>
    <w:rsid w:val="00E00F9E"/>
    <w:rsid w:val="00E01EFC"/>
    <w:rsid w:val="00E02610"/>
    <w:rsid w:val="00E02680"/>
    <w:rsid w:val="00E03102"/>
    <w:rsid w:val="00E039C2"/>
    <w:rsid w:val="00E03BB6"/>
    <w:rsid w:val="00E03D38"/>
    <w:rsid w:val="00E03E19"/>
    <w:rsid w:val="00E040F8"/>
    <w:rsid w:val="00E0525F"/>
    <w:rsid w:val="00E05FC4"/>
    <w:rsid w:val="00E06125"/>
    <w:rsid w:val="00E06723"/>
    <w:rsid w:val="00E06970"/>
    <w:rsid w:val="00E06973"/>
    <w:rsid w:val="00E06C0A"/>
    <w:rsid w:val="00E070B1"/>
    <w:rsid w:val="00E07706"/>
    <w:rsid w:val="00E07D8A"/>
    <w:rsid w:val="00E10643"/>
    <w:rsid w:val="00E10829"/>
    <w:rsid w:val="00E113DF"/>
    <w:rsid w:val="00E1249C"/>
    <w:rsid w:val="00E12591"/>
    <w:rsid w:val="00E12DB9"/>
    <w:rsid w:val="00E12F2F"/>
    <w:rsid w:val="00E13251"/>
    <w:rsid w:val="00E13A9E"/>
    <w:rsid w:val="00E142FE"/>
    <w:rsid w:val="00E1465C"/>
    <w:rsid w:val="00E14BD3"/>
    <w:rsid w:val="00E16307"/>
    <w:rsid w:val="00E16382"/>
    <w:rsid w:val="00E16656"/>
    <w:rsid w:val="00E16FF8"/>
    <w:rsid w:val="00E17227"/>
    <w:rsid w:val="00E176D5"/>
    <w:rsid w:val="00E1790C"/>
    <w:rsid w:val="00E202FE"/>
    <w:rsid w:val="00E2091B"/>
    <w:rsid w:val="00E21315"/>
    <w:rsid w:val="00E21DCD"/>
    <w:rsid w:val="00E221B3"/>
    <w:rsid w:val="00E228B3"/>
    <w:rsid w:val="00E22B61"/>
    <w:rsid w:val="00E2368E"/>
    <w:rsid w:val="00E236E0"/>
    <w:rsid w:val="00E23F4D"/>
    <w:rsid w:val="00E240B5"/>
    <w:rsid w:val="00E2433C"/>
    <w:rsid w:val="00E24D2A"/>
    <w:rsid w:val="00E24F0C"/>
    <w:rsid w:val="00E25700"/>
    <w:rsid w:val="00E263BC"/>
    <w:rsid w:val="00E26569"/>
    <w:rsid w:val="00E265BD"/>
    <w:rsid w:val="00E26773"/>
    <w:rsid w:val="00E26915"/>
    <w:rsid w:val="00E26C60"/>
    <w:rsid w:val="00E26C78"/>
    <w:rsid w:val="00E26FFF"/>
    <w:rsid w:val="00E272D0"/>
    <w:rsid w:val="00E2762A"/>
    <w:rsid w:val="00E279F5"/>
    <w:rsid w:val="00E27AE1"/>
    <w:rsid w:val="00E3022E"/>
    <w:rsid w:val="00E3050C"/>
    <w:rsid w:val="00E30C0C"/>
    <w:rsid w:val="00E313A3"/>
    <w:rsid w:val="00E318BC"/>
    <w:rsid w:val="00E31D5F"/>
    <w:rsid w:val="00E32141"/>
    <w:rsid w:val="00E32558"/>
    <w:rsid w:val="00E32585"/>
    <w:rsid w:val="00E32A31"/>
    <w:rsid w:val="00E32FBC"/>
    <w:rsid w:val="00E331A2"/>
    <w:rsid w:val="00E34105"/>
    <w:rsid w:val="00E34991"/>
    <w:rsid w:val="00E34DA7"/>
    <w:rsid w:val="00E34EDA"/>
    <w:rsid w:val="00E360B7"/>
    <w:rsid w:val="00E36430"/>
    <w:rsid w:val="00E37302"/>
    <w:rsid w:val="00E37746"/>
    <w:rsid w:val="00E37A8D"/>
    <w:rsid w:val="00E37B62"/>
    <w:rsid w:val="00E400ED"/>
    <w:rsid w:val="00E4133C"/>
    <w:rsid w:val="00E41D55"/>
    <w:rsid w:val="00E41FB5"/>
    <w:rsid w:val="00E42427"/>
    <w:rsid w:val="00E434C1"/>
    <w:rsid w:val="00E43C8F"/>
    <w:rsid w:val="00E43D1D"/>
    <w:rsid w:val="00E44115"/>
    <w:rsid w:val="00E449DD"/>
    <w:rsid w:val="00E44B31"/>
    <w:rsid w:val="00E454D9"/>
    <w:rsid w:val="00E45919"/>
    <w:rsid w:val="00E45EB8"/>
    <w:rsid w:val="00E46258"/>
    <w:rsid w:val="00E46482"/>
    <w:rsid w:val="00E4669C"/>
    <w:rsid w:val="00E46C87"/>
    <w:rsid w:val="00E46D44"/>
    <w:rsid w:val="00E477B1"/>
    <w:rsid w:val="00E4782D"/>
    <w:rsid w:val="00E47BD3"/>
    <w:rsid w:val="00E47E36"/>
    <w:rsid w:val="00E50BAD"/>
    <w:rsid w:val="00E50C8B"/>
    <w:rsid w:val="00E50E4C"/>
    <w:rsid w:val="00E510CE"/>
    <w:rsid w:val="00E51199"/>
    <w:rsid w:val="00E51216"/>
    <w:rsid w:val="00E51518"/>
    <w:rsid w:val="00E51543"/>
    <w:rsid w:val="00E51915"/>
    <w:rsid w:val="00E51A52"/>
    <w:rsid w:val="00E51E16"/>
    <w:rsid w:val="00E52A8B"/>
    <w:rsid w:val="00E54141"/>
    <w:rsid w:val="00E5444A"/>
    <w:rsid w:val="00E54BB9"/>
    <w:rsid w:val="00E55AAB"/>
    <w:rsid w:val="00E55D8A"/>
    <w:rsid w:val="00E5609C"/>
    <w:rsid w:val="00E561C6"/>
    <w:rsid w:val="00E562A5"/>
    <w:rsid w:val="00E56532"/>
    <w:rsid w:val="00E567C9"/>
    <w:rsid w:val="00E56B10"/>
    <w:rsid w:val="00E571B0"/>
    <w:rsid w:val="00E572B0"/>
    <w:rsid w:val="00E60ABA"/>
    <w:rsid w:val="00E60D47"/>
    <w:rsid w:val="00E60E3C"/>
    <w:rsid w:val="00E61042"/>
    <w:rsid w:val="00E61407"/>
    <w:rsid w:val="00E61543"/>
    <w:rsid w:val="00E619C2"/>
    <w:rsid w:val="00E62132"/>
    <w:rsid w:val="00E62296"/>
    <w:rsid w:val="00E63237"/>
    <w:rsid w:val="00E6326A"/>
    <w:rsid w:val="00E63A79"/>
    <w:rsid w:val="00E63ADC"/>
    <w:rsid w:val="00E63E6F"/>
    <w:rsid w:val="00E6462C"/>
    <w:rsid w:val="00E646DE"/>
    <w:rsid w:val="00E6471E"/>
    <w:rsid w:val="00E64968"/>
    <w:rsid w:val="00E65044"/>
    <w:rsid w:val="00E65190"/>
    <w:rsid w:val="00E65589"/>
    <w:rsid w:val="00E65646"/>
    <w:rsid w:val="00E66520"/>
    <w:rsid w:val="00E666CC"/>
    <w:rsid w:val="00E66733"/>
    <w:rsid w:val="00E667CA"/>
    <w:rsid w:val="00E66B6C"/>
    <w:rsid w:val="00E67904"/>
    <w:rsid w:val="00E67FE3"/>
    <w:rsid w:val="00E7028C"/>
    <w:rsid w:val="00E70CED"/>
    <w:rsid w:val="00E7187A"/>
    <w:rsid w:val="00E71A37"/>
    <w:rsid w:val="00E71CAC"/>
    <w:rsid w:val="00E726A0"/>
    <w:rsid w:val="00E72F0F"/>
    <w:rsid w:val="00E72F34"/>
    <w:rsid w:val="00E73C44"/>
    <w:rsid w:val="00E73F7F"/>
    <w:rsid w:val="00E74744"/>
    <w:rsid w:val="00E749C6"/>
    <w:rsid w:val="00E74C6D"/>
    <w:rsid w:val="00E74D7E"/>
    <w:rsid w:val="00E74DCB"/>
    <w:rsid w:val="00E74FDB"/>
    <w:rsid w:val="00E75707"/>
    <w:rsid w:val="00E75D4C"/>
    <w:rsid w:val="00E762C6"/>
    <w:rsid w:val="00E76410"/>
    <w:rsid w:val="00E7654F"/>
    <w:rsid w:val="00E767A7"/>
    <w:rsid w:val="00E77CF8"/>
    <w:rsid w:val="00E77F9A"/>
    <w:rsid w:val="00E80347"/>
    <w:rsid w:val="00E80B86"/>
    <w:rsid w:val="00E814A0"/>
    <w:rsid w:val="00E81BA5"/>
    <w:rsid w:val="00E81C17"/>
    <w:rsid w:val="00E82629"/>
    <w:rsid w:val="00E826AF"/>
    <w:rsid w:val="00E82B2A"/>
    <w:rsid w:val="00E82C1E"/>
    <w:rsid w:val="00E82D5D"/>
    <w:rsid w:val="00E82D6B"/>
    <w:rsid w:val="00E830AE"/>
    <w:rsid w:val="00E832B4"/>
    <w:rsid w:val="00E83F16"/>
    <w:rsid w:val="00E83F18"/>
    <w:rsid w:val="00E8470B"/>
    <w:rsid w:val="00E84A8F"/>
    <w:rsid w:val="00E84CDC"/>
    <w:rsid w:val="00E850A3"/>
    <w:rsid w:val="00E85704"/>
    <w:rsid w:val="00E87C43"/>
    <w:rsid w:val="00E87D16"/>
    <w:rsid w:val="00E87E7D"/>
    <w:rsid w:val="00E902F8"/>
    <w:rsid w:val="00E9043A"/>
    <w:rsid w:val="00E91369"/>
    <w:rsid w:val="00E9180F"/>
    <w:rsid w:val="00E92328"/>
    <w:rsid w:val="00E924CF"/>
    <w:rsid w:val="00E925A9"/>
    <w:rsid w:val="00E92A17"/>
    <w:rsid w:val="00E92C20"/>
    <w:rsid w:val="00E92F0F"/>
    <w:rsid w:val="00E92F4B"/>
    <w:rsid w:val="00E933A7"/>
    <w:rsid w:val="00E9370D"/>
    <w:rsid w:val="00E93755"/>
    <w:rsid w:val="00E945F2"/>
    <w:rsid w:val="00E947AF"/>
    <w:rsid w:val="00E949FD"/>
    <w:rsid w:val="00E950BF"/>
    <w:rsid w:val="00E950CC"/>
    <w:rsid w:val="00E95477"/>
    <w:rsid w:val="00E95DC3"/>
    <w:rsid w:val="00E962F8"/>
    <w:rsid w:val="00E963DE"/>
    <w:rsid w:val="00E967AA"/>
    <w:rsid w:val="00E96B94"/>
    <w:rsid w:val="00E96D54"/>
    <w:rsid w:val="00E96DAC"/>
    <w:rsid w:val="00E97321"/>
    <w:rsid w:val="00EA0568"/>
    <w:rsid w:val="00EA06C4"/>
    <w:rsid w:val="00EA0D91"/>
    <w:rsid w:val="00EA153A"/>
    <w:rsid w:val="00EA2100"/>
    <w:rsid w:val="00EA23F4"/>
    <w:rsid w:val="00EA2B24"/>
    <w:rsid w:val="00EA2B7A"/>
    <w:rsid w:val="00EA2D99"/>
    <w:rsid w:val="00EA3548"/>
    <w:rsid w:val="00EA3BA8"/>
    <w:rsid w:val="00EA459C"/>
    <w:rsid w:val="00EA5277"/>
    <w:rsid w:val="00EA5343"/>
    <w:rsid w:val="00EA661F"/>
    <w:rsid w:val="00EA6932"/>
    <w:rsid w:val="00EA7AF6"/>
    <w:rsid w:val="00EB0279"/>
    <w:rsid w:val="00EB0869"/>
    <w:rsid w:val="00EB0AAA"/>
    <w:rsid w:val="00EB1338"/>
    <w:rsid w:val="00EB1549"/>
    <w:rsid w:val="00EB1730"/>
    <w:rsid w:val="00EB1A9A"/>
    <w:rsid w:val="00EB1AC4"/>
    <w:rsid w:val="00EB200A"/>
    <w:rsid w:val="00EB2C0C"/>
    <w:rsid w:val="00EB36C9"/>
    <w:rsid w:val="00EB45CF"/>
    <w:rsid w:val="00EB4604"/>
    <w:rsid w:val="00EB4BEF"/>
    <w:rsid w:val="00EB4BFA"/>
    <w:rsid w:val="00EB4C25"/>
    <w:rsid w:val="00EB4D13"/>
    <w:rsid w:val="00EB4F49"/>
    <w:rsid w:val="00EB508F"/>
    <w:rsid w:val="00EB5791"/>
    <w:rsid w:val="00EB595A"/>
    <w:rsid w:val="00EB5A47"/>
    <w:rsid w:val="00EB5B1F"/>
    <w:rsid w:val="00EB5EBB"/>
    <w:rsid w:val="00EB6230"/>
    <w:rsid w:val="00EB644D"/>
    <w:rsid w:val="00EB6791"/>
    <w:rsid w:val="00EB6A76"/>
    <w:rsid w:val="00EB6EDA"/>
    <w:rsid w:val="00EB70BB"/>
    <w:rsid w:val="00EB7626"/>
    <w:rsid w:val="00EB782E"/>
    <w:rsid w:val="00EB7E63"/>
    <w:rsid w:val="00EB7EDB"/>
    <w:rsid w:val="00EC04A4"/>
    <w:rsid w:val="00EC15F0"/>
    <w:rsid w:val="00EC16DE"/>
    <w:rsid w:val="00EC18C0"/>
    <w:rsid w:val="00EC1BA2"/>
    <w:rsid w:val="00EC1CE3"/>
    <w:rsid w:val="00EC265A"/>
    <w:rsid w:val="00EC280E"/>
    <w:rsid w:val="00EC2826"/>
    <w:rsid w:val="00EC289F"/>
    <w:rsid w:val="00EC304C"/>
    <w:rsid w:val="00EC3114"/>
    <w:rsid w:val="00EC324B"/>
    <w:rsid w:val="00EC3316"/>
    <w:rsid w:val="00EC40C1"/>
    <w:rsid w:val="00EC456D"/>
    <w:rsid w:val="00EC4948"/>
    <w:rsid w:val="00EC5933"/>
    <w:rsid w:val="00EC6298"/>
    <w:rsid w:val="00EC62FE"/>
    <w:rsid w:val="00EC6CCD"/>
    <w:rsid w:val="00EC76F7"/>
    <w:rsid w:val="00ED0040"/>
    <w:rsid w:val="00ED02E9"/>
    <w:rsid w:val="00ED077D"/>
    <w:rsid w:val="00ED0DEA"/>
    <w:rsid w:val="00ED19A9"/>
    <w:rsid w:val="00ED25EF"/>
    <w:rsid w:val="00ED2991"/>
    <w:rsid w:val="00ED2E7A"/>
    <w:rsid w:val="00ED44C2"/>
    <w:rsid w:val="00ED4795"/>
    <w:rsid w:val="00ED5218"/>
    <w:rsid w:val="00ED570B"/>
    <w:rsid w:val="00ED59A1"/>
    <w:rsid w:val="00ED5C4B"/>
    <w:rsid w:val="00ED5EB5"/>
    <w:rsid w:val="00ED6955"/>
    <w:rsid w:val="00ED6F02"/>
    <w:rsid w:val="00ED738E"/>
    <w:rsid w:val="00ED7D84"/>
    <w:rsid w:val="00ED7F0D"/>
    <w:rsid w:val="00EE0395"/>
    <w:rsid w:val="00EE0582"/>
    <w:rsid w:val="00EE0D68"/>
    <w:rsid w:val="00EE0DD3"/>
    <w:rsid w:val="00EE10A4"/>
    <w:rsid w:val="00EE11AD"/>
    <w:rsid w:val="00EE131C"/>
    <w:rsid w:val="00EE1663"/>
    <w:rsid w:val="00EE16C0"/>
    <w:rsid w:val="00EE18EC"/>
    <w:rsid w:val="00EE1C9E"/>
    <w:rsid w:val="00EE26FE"/>
    <w:rsid w:val="00EE2AF5"/>
    <w:rsid w:val="00EE2F6C"/>
    <w:rsid w:val="00EE3920"/>
    <w:rsid w:val="00EE3A87"/>
    <w:rsid w:val="00EE3B8A"/>
    <w:rsid w:val="00EE3D81"/>
    <w:rsid w:val="00EE4175"/>
    <w:rsid w:val="00EE4CC9"/>
    <w:rsid w:val="00EE56FC"/>
    <w:rsid w:val="00EE578F"/>
    <w:rsid w:val="00EE5B91"/>
    <w:rsid w:val="00EE5BE6"/>
    <w:rsid w:val="00EE5D4E"/>
    <w:rsid w:val="00EE63AD"/>
    <w:rsid w:val="00EE6AB2"/>
    <w:rsid w:val="00EE7106"/>
    <w:rsid w:val="00EE712F"/>
    <w:rsid w:val="00EE726C"/>
    <w:rsid w:val="00EE737E"/>
    <w:rsid w:val="00EE7D17"/>
    <w:rsid w:val="00EF0220"/>
    <w:rsid w:val="00EF0A40"/>
    <w:rsid w:val="00EF113F"/>
    <w:rsid w:val="00EF134C"/>
    <w:rsid w:val="00EF1999"/>
    <w:rsid w:val="00EF1B61"/>
    <w:rsid w:val="00EF1D7F"/>
    <w:rsid w:val="00EF2FEA"/>
    <w:rsid w:val="00EF303C"/>
    <w:rsid w:val="00EF3221"/>
    <w:rsid w:val="00EF38BD"/>
    <w:rsid w:val="00EF4310"/>
    <w:rsid w:val="00EF48C7"/>
    <w:rsid w:val="00EF53CC"/>
    <w:rsid w:val="00EF57A9"/>
    <w:rsid w:val="00EF5C27"/>
    <w:rsid w:val="00EF620C"/>
    <w:rsid w:val="00EF668F"/>
    <w:rsid w:val="00EF6924"/>
    <w:rsid w:val="00EF7959"/>
    <w:rsid w:val="00F00159"/>
    <w:rsid w:val="00F001C1"/>
    <w:rsid w:val="00F003A6"/>
    <w:rsid w:val="00F007DE"/>
    <w:rsid w:val="00F0088A"/>
    <w:rsid w:val="00F00C09"/>
    <w:rsid w:val="00F00FA0"/>
    <w:rsid w:val="00F019DD"/>
    <w:rsid w:val="00F026E3"/>
    <w:rsid w:val="00F03753"/>
    <w:rsid w:val="00F0378E"/>
    <w:rsid w:val="00F03AEB"/>
    <w:rsid w:val="00F03C02"/>
    <w:rsid w:val="00F03DDE"/>
    <w:rsid w:val="00F03EAD"/>
    <w:rsid w:val="00F04752"/>
    <w:rsid w:val="00F04983"/>
    <w:rsid w:val="00F057B9"/>
    <w:rsid w:val="00F05985"/>
    <w:rsid w:val="00F05996"/>
    <w:rsid w:val="00F05A19"/>
    <w:rsid w:val="00F05AA5"/>
    <w:rsid w:val="00F06084"/>
    <w:rsid w:val="00F06111"/>
    <w:rsid w:val="00F064B5"/>
    <w:rsid w:val="00F064F9"/>
    <w:rsid w:val="00F07587"/>
    <w:rsid w:val="00F076DE"/>
    <w:rsid w:val="00F07EBC"/>
    <w:rsid w:val="00F10524"/>
    <w:rsid w:val="00F10972"/>
    <w:rsid w:val="00F10E94"/>
    <w:rsid w:val="00F112F1"/>
    <w:rsid w:val="00F117C2"/>
    <w:rsid w:val="00F11C48"/>
    <w:rsid w:val="00F12072"/>
    <w:rsid w:val="00F123DA"/>
    <w:rsid w:val="00F12A41"/>
    <w:rsid w:val="00F12BDB"/>
    <w:rsid w:val="00F12E04"/>
    <w:rsid w:val="00F130AE"/>
    <w:rsid w:val="00F135F2"/>
    <w:rsid w:val="00F137A3"/>
    <w:rsid w:val="00F13941"/>
    <w:rsid w:val="00F13FA5"/>
    <w:rsid w:val="00F14287"/>
    <w:rsid w:val="00F14405"/>
    <w:rsid w:val="00F1445F"/>
    <w:rsid w:val="00F145DF"/>
    <w:rsid w:val="00F1521E"/>
    <w:rsid w:val="00F15421"/>
    <w:rsid w:val="00F15557"/>
    <w:rsid w:val="00F165AB"/>
    <w:rsid w:val="00F16861"/>
    <w:rsid w:val="00F16960"/>
    <w:rsid w:val="00F176B7"/>
    <w:rsid w:val="00F17C86"/>
    <w:rsid w:val="00F17D32"/>
    <w:rsid w:val="00F20126"/>
    <w:rsid w:val="00F20579"/>
    <w:rsid w:val="00F20638"/>
    <w:rsid w:val="00F20676"/>
    <w:rsid w:val="00F20859"/>
    <w:rsid w:val="00F20D52"/>
    <w:rsid w:val="00F20F66"/>
    <w:rsid w:val="00F21439"/>
    <w:rsid w:val="00F21705"/>
    <w:rsid w:val="00F21940"/>
    <w:rsid w:val="00F21B5C"/>
    <w:rsid w:val="00F2258A"/>
    <w:rsid w:val="00F2286E"/>
    <w:rsid w:val="00F22BD1"/>
    <w:rsid w:val="00F22D00"/>
    <w:rsid w:val="00F22F33"/>
    <w:rsid w:val="00F237AC"/>
    <w:rsid w:val="00F237F2"/>
    <w:rsid w:val="00F2401F"/>
    <w:rsid w:val="00F2403B"/>
    <w:rsid w:val="00F2463C"/>
    <w:rsid w:val="00F24B3E"/>
    <w:rsid w:val="00F251D8"/>
    <w:rsid w:val="00F254A8"/>
    <w:rsid w:val="00F25C21"/>
    <w:rsid w:val="00F25D33"/>
    <w:rsid w:val="00F26065"/>
    <w:rsid w:val="00F270C3"/>
    <w:rsid w:val="00F2757C"/>
    <w:rsid w:val="00F2798A"/>
    <w:rsid w:val="00F30403"/>
    <w:rsid w:val="00F30417"/>
    <w:rsid w:val="00F309E9"/>
    <w:rsid w:val="00F30BF5"/>
    <w:rsid w:val="00F30DC9"/>
    <w:rsid w:val="00F315FA"/>
    <w:rsid w:val="00F31D84"/>
    <w:rsid w:val="00F31E61"/>
    <w:rsid w:val="00F32242"/>
    <w:rsid w:val="00F326A2"/>
    <w:rsid w:val="00F32807"/>
    <w:rsid w:val="00F32B51"/>
    <w:rsid w:val="00F3372A"/>
    <w:rsid w:val="00F337D4"/>
    <w:rsid w:val="00F33F03"/>
    <w:rsid w:val="00F340EA"/>
    <w:rsid w:val="00F341BA"/>
    <w:rsid w:val="00F34378"/>
    <w:rsid w:val="00F34480"/>
    <w:rsid w:val="00F34626"/>
    <w:rsid w:val="00F3510C"/>
    <w:rsid w:val="00F36187"/>
    <w:rsid w:val="00F362F6"/>
    <w:rsid w:val="00F366C7"/>
    <w:rsid w:val="00F367AF"/>
    <w:rsid w:val="00F367CA"/>
    <w:rsid w:val="00F369FB"/>
    <w:rsid w:val="00F3736F"/>
    <w:rsid w:val="00F376B1"/>
    <w:rsid w:val="00F40020"/>
    <w:rsid w:val="00F40257"/>
    <w:rsid w:val="00F406CA"/>
    <w:rsid w:val="00F40715"/>
    <w:rsid w:val="00F4087C"/>
    <w:rsid w:val="00F40CF9"/>
    <w:rsid w:val="00F40F3C"/>
    <w:rsid w:val="00F4129E"/>
    <w:rsid w:val="00F41311"/>
    <w:rsid w:val="00F41563"/>
    <w:rsid w:val="00F41A05"/>
    <w:rsid w:val="00F41C1F"/>
    <w:rsid w:val="00F42991"/>
    <w:rsid w:val="00F42C97"/>
    <w:rsid w:val="00F42E38"/>
    <w:rsid w:val="00F42FB5"/>
    <w:rsid w:val="00F4365A"/>
    <w:rsid w:val="00F44C6C"/>
    <w:rsid w:val="00F44C89"/>
    <w:rsid w:val="00F44DC3"/>
    <w:rsid w:val="00F44E77"/>
    <w:rsid w:val="00F455CB"/>
    <w:rsid w:val="00F45A96"/>
    <w:rsid w:val="00F45ACC"/>
    <w:rsid w:val="00F467F7"/>
    <w:rsid w:val="00F46A59"/>
    <w:rsid w:val="00F477F9"/>
    <w:rsid w:val="00F47DE8"/>
    <w:rsid w:val="00F47E1E"/>
    <w:rsid w:val="00F500DA"/>
    <w:rsid w:val="00F5060A"/>
    <w:rsid w:val="00F50965"/>
    <w:rsid w:val="00F50CCD"/>
    <w:rsid w:val="00F50E9C"/>
    <w:rsid w:val="00F50FC2"/>
    <w:rsid w:val="00F51422"/>
    <w:rsid w:val="00F51C2D"/>
    <w:rsid w:val="00F51F46"/>
    <w:rsid w:val="00F52868"/>
    <w:rsid w:val="00F530F1"/>
    <w:rsid w:val="00F53BCD"/>
    <w:rsid w:val="00F53BE5"/>
    <w:rsid w:val="00F541E4"/>
    <w:rsid w:val="00F5468E"/>
    <w:rsid w:val="00F55521"/>
    <w:rsid w:val="00F55954"/>
    <w:rsid w:val="00F55BC9"/>
    <w:rsid w:val="00F55CB3"/>
    <w:rsid w:val="00F55DFD"/>
    <w:rsid w:val="00F56A49"/>
    <w:rsid w:val="00F56C09"/>
    <w:rsid w:val="00F57332"/>
    <w:rsid w:val="00F60493"/>
    <w:rsid w:val="00F60920"/>
    <w:rsid w:val="00F60A57"/>
    <w:rsid w:val="00F60F6A"/>
    <w:rsid w:val="00F61248"/>
    <w:rsid w:val="00F61FAC"/>
    <w:rsid w:val="00F62921"/>
    <w:rsid w:val="00F62DE2"/>
    <w:rsid w:val="00F63495"/>
    <w:rsid w:val="00F64357"/>
    <w:rsid w:val="00F643C4"/>
    <w:rsid w:val="00F64462"/>
    <w:rsid w:val="00F64787"/>
    <w:rsid w:val="00F64EDB"/>
    <w:rsid w:val="00F656C1"/>
    <w:rsid w:val="00F660E2"/>
    <w:rsid w:val="00F663D9"/>
    <w:rsid w:val="00F666A2"/>
    <w:rsid w:val="00F66EFA"/>
    <w:rsid w:val="00F672A6"/>
    <w:rsid w:val="00F6747A"/>
    <w:rsid w:val="00F70006"/>
    <w:rsid w:val="00F70633"/>
    <w:rsid w:val="00F706DB"/>
    <w:rsid w:val="00F70C1A"/>
    <w:rsid w:val="00F70E77"/>
    <w:rsid w:val="00F71727"/>
    <w:rsid w:val="00F71865"/>
    <w:rsid w:val="00F71CE0"/>
    <w:rsid w:val="00F71D8E"/>
    <w:rsid w:val="00F7202E"/>
    <w:rsid w:val="00F721A9"/>
    <w:rsid w:val="00F72203"/>
    <w:rsid w:val="00F724E9"/>
    <w:rsid w:val="00F728C0"/>
    <w:rsid w:val="00F72C62"/>
    <w:rsid w:val="00F72DCF"/>
    <w:rsid w:val="00F72DFD"/>
    <w:rsid w:val="00F733FF"/>
    <w:rsid w:val="00F734C0"/>
    <w:rsid w:val="00F73588"/>
    <w:rsid w:val="00F73619"/>
    <w:rsid w:val="00F737F1"/>
    <w:rsid w:val="00F738CD"/>
    <w:rsid w:val="00F743D7"/>
    <w:rsid w:val="00F749EC"/>
    <w:rsid w:val="00F753E1"/>
    <w:rsid w:val="00F756D5"/>
    <w:rsid w:val="00F76165"/>
    <w:rsid w:val="00F76714"/>
    <w:rsid w:val="00F77167"/>
    <w:rsid w:val="00F77BDB"/>
    <w:rsid w:val="00F77C92"/>
    <w:rsid w:val="00F80204"/>
    <w:rsid w:val="00F80723"/>
    <w:rsid w:val="00F80AE1"/>
    <w:rsid w:val="00F80EE7"/>
    <w:rsid w:val="00F81119"/>
    <w:rsid w:val="00F81161"/>
    <w:rsid w:val="00F8141B"/>
    <w:rsid w:val="00F81C53"/>
    <w:rsid w:val="00F820E8"/>
    <w:rsid w:val="00F82737"/>
    <w:rsid w:val="00F82C50"/>
    <w:rsid w:val="00F835CA"/>
    <w:rsid w:val="00F83834"/>
    <w:rsid w:val="00F838C9"/>
    <w:rsid w:val="00F839F6"/>
    <w:rsid w:val="00F840E1"/>
    <w:rsid w:val="00F8416D"/>
    <w:rsid w:val="00F8463D"/>
    <w:rsid w:val="00F84B72"/>
    <w:rsid w:val="00F85233"/>
    <w:rsid w:val="00F85D8B"/>
    <w:rsid w:val="00F85DA7"/>
    <w:rsid w:val="00F867AC"/>
    <w:rsid w:val="00F87011"/>
    <w:rsid w:val="00F870A5"/>
    <w:rsid w:val="00F87AD3"/>
    <w:rsid w:val="00F87EE7"/>
    <w:rsid w:val="00F90ACB"/>
    <w:rsid w:val="00F90E1D"/>
    <w:rsid w:val="00F90EB3"/>
    <w:rsid w:val="00F90F10"/>
    <w:rsid w:val="00F91202"/>
    <w:rsid w:val="00F91269"/>
    <w:rsid w:val="00F915FC"/>
    <w:rsid w:val="00F91D33"/>
    <w:rsid w:val="00F92774"/>
    <w:rsid w:val="00F92EB9"/>
    <w:rsid w:val="00F92ECE"/>
    <w:rsid w:val="00F9363F"/>
    <w:rsid w:val="00F93ACE"/>
    <w:rsid w:val="00F94049"/>
    <w:rsid w:val="00F942F1"/>
    <w:rsid w:val="00F9480B"/>
    <w:rsid w:val="00F94C9A"/>
    <w:rsid w:val="00F94CBD"/>
    <w:rsid w:val="00F94FE9"/>
    <w:rsid w:val="00F9546F"/>
    <w:rsid w:val="00F96176"/>
    <w:rsid w:val="00F963C5"/>
    <w:rsid w:val="00F96556"/>
    <w:rsid w:val="00F96559"/>
    <w:rsid w:val="00F96D06"/>
    <w:rsid w:val="00F976CC"/>
    <w:rsid w:val="00F97731"/>
    <w:rsid w:val="00F97944"/>
    <w:rsid w:val="00F97960"/>
    <w:rsid w:val="00FA0531"/>
    <w:rsid w:val="00FA08AD"/>
    <w:rsid w:val="00FA1646"/>
    <w:rsid w:val="00FA238C"/>
    <w:rsid w:val="00FA2416"/>
    <w:rsid w:val="00FA2543"/>
    <w:rsid w:val="00FA2823"/>
    <w:rsid w:val="00FA28A1"/>
    <w:rsid w:val="00FA2AB5"/>
    <w:rsid w:val="00FA2E53"/>
    <w:rsid w:val="00FA30BF"/>
    <w:rsid w:val="00FA314A"/>
    <w:rsid w:val="00FA324A"/>
    <w:rsid w:val="00FA33FA"/>
    <w:rsid w:val="00FA34AB"/>
    <w:rsid w:val="00FA38F0"/>
    <w:rsid w:val="00FA3B3B"/>
    <w:rsid w:val="00FA3C90"/>
    <w:rsid w:val="00FA4EB5"/>
    <w:rsid w:val="00FA53A6"/>
    <w:rsid w:val="00FA564E"/>
    <w:rsid w:val="00FA56BD"/>
    <w:rsid w:val="00FA5AB4"/>
    <w:rsid w:val="00FA5BCB"/>
    <w:rsid w:val="00FA637E"/>
    <w:rsid w:val="00FA681C"/>
    <w:rsid w:val="00FA6BE0"/>
    <w:rsid w:val="00FA6CE3"/>
    <w:rsid w:val="00FA75EE"/>
    <w:rsid w:val="00FA766B"/>
    <w:rsid w:val="00FA7E50"/>
    <w:rsid w:val="00FB00C9"/>
    <w:rsid w:val="00FB084B"/>
    <w:rsid w:val="00FB0C32"/>
    <w:rsid w:val="00FB0DE9"/>
    <w:rsid w:val="00FB0E87"/>
    <w:rsid w:val="00FB133A"/>
    <w:rsid w:val="00FB2B91"/>
    <w:rsid w:val="00FB2B99"/>
    <w:rsid w:val="00FB2E7A"/>
    <w:rsid w:val="00FB2F99"/>
    <w:rsid w:val="00FB335A"/>
    <w:rsid w:val="00FB3908"/>
    <w:rsid w:val="00FB3AE4"/>
    <w:rsid w:val="00FB3ED3"/>
    <w:rsid w:val="00FB403A"/>
    <w:rsid w:val="00FB4B09"/>
    <w:rsid w:val="00FB4B9C"/>
    <w:rsid w:val="00FB4C32"/>
    <w:rsid w:val="00FB51B3"/>
    <w:rsid w:val="00FB5542"/>
    <w:rsid w:val="00FB5C96"/>
    <w:rsid w:val="00FB5DEA"/>
    <w:rsid w:val="00FB5ECA"/>
    <w:rsid w:val="00FB6036"/>
    <w:rsid w:val="00FB6866"/>
    <w:rsid w:val="00FB6918"/>
    <w:rsid w:val="00FB6B30"/>
    <w:rsid w:val="00FB6B37"/>
    <w:rsid w:val="00FB6B3B"/>
    <w:rsid w:val="00FB7A50"/>
    <w:rsid w:val="00FB7F54"/>
    <w:rsid w:val="00FC0535"/>
    <w:rsid w:val="00FC07BD"/>
    <w:rsid w:val="00FC0DF1"/>
    <w:rsid w:val="00FC10AB"/>
    <w:rsid w:val="00FC165F"/>
    <w:rsid w:val="00FC1758"/>
    <w:rsid w:val="00FC19E0"/>
    <w:rsid w:val="00FC1CEA"/>
    <w:rsid w:val="00FC27AF"/>
    <w:rsid w:val="00FC2D0E"/>
    <w:rsid w:val="00FC3336"/>
    <w:rsid w:val="00FC3578"/>
    <w:rsid w:val="00FC3A9A"/>
    <w:rsid w:val="00FC3F63"/>
    <w:rsid w:val="00FC4035"/>
    <w:rsid w:val="00FC4798"/>
    <w:rsid w:val="00FC479B"/>
    <w:rsid w:val="00FC488D"/>
    <w:rsid w:val="00FC4FB0"/>
    <w:rsid w:val="00FC50CD"/>
    <w:rsid w:val="00FC54C0"/>
    <w:rsid w:val="00FC588F"/>
    <w:rsid w:val="00FC5B8D"/>
    <w:rsid w:val="00FC6278"/>
    <w:rsid w:val="00FC6510"/>
    <w:rsid w:val="00FC6604"/>
    <w:rsid w:val="00FC67F7"/>
    <w:rsid w:val="00FC6B42"/>
    <w:rsid w:val="00FC6C36"/>
    <w:rsid w:val="00FC6E31"/>
    <w:rsid w:val="00FC6F6A"/>
    <w:rsid w:val="00FC703D"/>
    <w:rsid w:val="00FC7245"/>
    <w:rsid w:val="00FC7426"/>
    <w:rsid w:val="00FC7C4F"/>
    <w:rsid w:val="00FC7D0C"/>
    <w:rsid w:val="00FD0107"/>
    <w:rsid w:val="00FD04BB"/>
    <w:rsid w:val="00FD050C"/>
    <w:rsid w:val="00FD146A"/>
    <w:rsid w:val="00FD1490"/>
    <w:rsid w:val="00FD1BE0"/>
    <w:rsid w:val="00FD274C"/>
    <w:rsid w:val="00FD2E02"/>
    <w:rsid w:val="00FD2E9F"/>
    <w:rsid w:val="00FD2EC3"/>
    <w:rsid w:val="00FD3495"/>
    <w:rsid w:val="00FD3B6C"/>
    <w:rsid w:val="00FD3BC6"/>
    <w:rsid w:val="00FD425B"/>
    <w:rsid w:val="00FD4A11"/>
    <w:rsid w:val="00FD4C38"/>
    <w:rsid w:val="00FD4E1E"/>
    <w:rsid w:val="00FD4FD6"/>
    <w:rsid w:val="00FD5D3B"/>
    <w:rsid w:val="00FD5E00"/>
    <w:rsid w:val="00FD6226"/>
    <w:rsid w:val="00FD6371"/>
    <w:rsid w:val="00FD6708"/>
    <w:rsid w:val="00FD7A64"/>
    <w:rsid w:val="00FE000E"/>
    <w:rsid w:val="00FE06EA"/>
    <w:rsid w:val="00FE0725"/>
    <w:rsid w:val="00FE08A4"/>
    <w:rsid w:val="00FE131C"/>
    <w:rsid w:val="00FE1784"/>
    <w:rsid w:val="00FE17B7"/>
    <w:rsid w:val="00FE18D3"/>
    <w:rsid w:val="00FE1A5C"/>
    <w:rsid w:val="00FE1AF4"/>
    <w:rsid w:val="00FE1EA2"/>
    <w:rsid w:val="00FE2B33"/>
    <w:rsid w:val="00FE3056"/>
    <w:rsid w:val="00FE3CFE"/>
    <w:rsid w:val="00FE3D4D"/>
    <w:rsid w:val="00FE3D94"/>
    <w:rsid w:val="00FE4255"/>
    <w:rsid w:val="00FE4346"/>
    <w:rsid w:val="00FE484A"/>
    <w:rsid w:val="00FE54C1"/>
    <w:rsid w:val="00FE5EF4"/>
    <w:rsid w:val="00FE5F32"/>
    <w:rsid w:val="00FE624A"/>
    <w:rsid w:val="00FE6497"/>
    <w:rsid w:val="00FE6573"/>
    <w:rsid w:val="00FE68CA"/>
    <w:rsid w:val="00FE6E8C"/>
    <w:rsid w:val="00FE6F49"/>
    <w:rsid w:val="00FE75BC"/>
    <w:rsid w:val="00FE7AB5"/>
    <w:rsid w:val="00FF066F"/>
    <w:rsid w:val="00FF0C84"/>
    <w:rsid w:val="00FF0FD0"/>
    <w:rsid w:val="00FF10A7"/>
    <w:rsid w:val="00FF112D"/>
    <w:rsid w:val="00FF1610"/>
    <w:rsid w:val="00FF1BB9"/>
    <w:rsid w:val="00FF20CB"/>
    <w:rsid w:val="00FF210F"/>
    <w:rsid w:val="00FF2425"/>
    <w:rsid w:val="00FF3AA1"/>
    <w:rsid w:val="00FF4467"/>
    <w:rsid w:val="00FF472B"/>
    <w:rsid w:val="00FF4D58"/>
    <w:rsid w:val="00FF4D76"/>
    <w:rsid w:val="00FF4F95"/>
    <w:rsid w:val="00FF51AF"/>
    <w:rsid w:val="00FF6158"/>
    <w:rsid w:val="00FF69E0"/>
    <w:rsid w:val="00FF6ED7"/>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EAF165"/>
  <w15:chartTrackingRefBased/>
  <w15:docId w15:val="{C2670C4A-FE2C-406D-865E-98C57E9816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annotation text" w:uiPriority="99"/>
    <w:lsdException w:name="Body Text" w:qFormat="1"/>
    <w:lsdException w:name="Hyperlink" w:uiPriority="99"/>
    <w:lsdException w:name="Strong" w:uiPriority="22"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241336"/>
    <w:pPr>
      <w:spacing w:after="120"/>
      <w:jc w:val="both"/>
    </w:pPr>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
    <w:basedOn w:val="a"/>
    <w:next w:val="a0"/>
    <w:link w:val="10"/>
    <w:rsid w:val="00076E3A"/>
    <w:pPr>
      <w:keepNext/>
      <w:spacing w:before="36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1"/>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rsid w:val="00B87FBC"/>
    <w:pPr>
      <w:keepNext/>
      <w:spacing w:before="240" w:after="60"/>
      <w:outlineLvl w:val="3"/>
    </w:pPr>
    <w:rPr>
      <w:rFonts w:eastAsia="MS Mincho"/>
      <w:b/>
      <w:bCs/>
      <w:sz w:val="28"/>
      <w:szCs w:val="28"/>
    </w:rPr>
  </w:style>
  <w:style w:type="paragraph" w:styleId="50">
    <w:name w:val="heading 5"/>
    <w:basedOn w:val="a"/>
    <w:next w:val="a"/>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qFormat/>
    <w:rsid w:val="00B87FBC"/>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
    <w:basedOn w:val="a"/>
    <w:next w:val="a"/>
    <w:link w:val="a8"/>
    <w:rsid w:val="00B87FBC"/>
    <w:pPr>
      <w:overflowPunct w:val="0"/>
      <w:autoSpaceDE w:val="0"/>
      <w:autoSpaceDN w:val="0"/>
      <w:adjustRightInd w:val="0"/>
      <w:spacing w:before="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
    <w:link w:val="a7"/>
    <w:rsid w:val="00B87FBC"/>
    <w:rPr>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customStyle="1" w:styleId="TAC">
    <w:name w:val="TAC"/>
    <w:basedOn w:val="a"/>
    <w:link w:val="TACChar"/>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9">
    <w:name w:val="List"/>
    <w:basedOn w:val="a"/>
    <w:rsid w:val="00B87FBC"/>
    <w:pPr>
      <w:ind w:left="283" w:hanging="283"/>
    </w:pPr>
  </w:style>
  <w:style w:type="table" w:styleId="aa">
    <w:name w:val="Table Grid"/>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har"/>
    <w:qFormat/>
    <w:rsid w:val="002F4476"/>
    <w:pPr>
      <w:keepNext/>
      <w:keepLines/>
    </w:pPr>
    <w:rPr>
      <w:rFonts w:ascii="Arial" w:hAnsi="Arial"/>
      <w:sz w:val="18"/>
      <w:szCs w:val="20"/>
      <w:lang w:val="en-GB"/>
    </w:rPr>
  </w:style>
  <w:style w:type="paragraph" w:customStyle="1" w:styleId="TAH">
    <w:name w:val="TAH"/>
    <w:basedOn w:val="a"/>
    <w:link w:val="TAHCar"/>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b">
    <w:name w:val="annotation reference"/>
    <w:rsid w:val="00AF764A"/>
    <w:rPr>
      <w:sz w:val="21"/>
      <w:szCs w:val="21"/>
    </w:rPr>
  </w:style>
  <w:style w:type="paragraph" w:styleId="ac">
    <w:name w:val="annotation text"/>
    <w:basedOn w:val="a"/>
    <w:link w:val="11"/>
    <w:uiPriority w:val="99"/>
    <w:rsid w:val="00AF764A"/>
  </w:style>
  <w:style w:type="paragraph" w:styleId="ad">
    <w:name w:val="annotation subject"/>
    <w:basedOn w:val="ac"/>
    <w:next w:val="ac"/>
    <w:semiHidden/>
    <w:rsid w:val="00AF764A"/>
    <w:rPr>
      <w:b/>
      <w:bCs/>
    </w:rPr>
  </w:style>
  <w:style w:type="paragraph" w:styleId="ae">
    <w:name w:val="Balloon Text"/>
    <w:basedOn w:val="a"/>
    <w:semiHidden/>
    <w:rsid w:val="00AF764A"/>
    <w:rPr>
      <w:sz w:val="18"/>
      <w:szCs w:val="18"/>
    </w:rPr>
  </w:style>
  <w:style w:type="paragraph" w:styleId="af">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0"/>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0">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3"/>
      </w:numPr>
      <w:spacing w:before="240"/>
      <w:ind w:left="357" w:hanging="357"/>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F6278"/>
    <w:rPr>
      <w:rFonts w:ascii="Arial" w:eastAsia="MS Mincho" w:hAnsi="Arial" w:cs="Arial"/>
      <w:b/>
      <w:bCs/>
      <w:sz w:val="26"/>
      <w:szCs w:val="26"/>
      <w:lang w:eastAsia="en-US"/>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0"/>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0"/>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pPr>
    <w:rPr>
      <w:rFonts w:eastAsia="Batang"/>
      <w:kern w:val="2"/>
      <w:sz w:val="22"/>
      <w:lang w:val="en-GB" w:eastAsia="ko-KR"/>
    </w:rPr>
  </w:style>
  <w:style w:type="character" w:customStyle="1" w:styleId="LGTdocChar">
    <w:name w:val="LGTdoc_본문 Char"/>
    <w:link w:val="LGTdoc"/>
    <w:qFormat/>
    <w:rsid w:val="005C44C7"/>
    <w:rPr>
      <w:rFonts w:eastAsia="Batang"/>
      <w:kern w:val="2"/>
      <w:sz w:val="22"/>
      <w:szCs w:val="24"/>
      <w:lang w:val="en-GB" w:eastAsia="ko-KR" w:bidi="ar-SA"/>
    </w:rPr>
  </w:style>
  <w:style w:type="character" w:styleId="af1">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rsid w:val="002138FA"/>
  </w:style>
  <w:style w:type="paragraph" w:styleId="af2">
    <w:name w:val="List Paragraph"/>
    <w:aliases w:val="- Bullets,목록 단락,?? ??,?????,????,Lista1,リスト段落,列出段落1,中等深浅网格 1 - 着色 21,¥¡¡¡¡ì¬º¥¹¥È¶ÎÂä,ÁÐ³ö¶ÎÂä,列表段落1,—ño’i—Ž,¥ê¥¹¥È¶ÎÂä,List Paragraph,1st level - Bullet List Paragraph,Lettre d'introduction,Paragrafo elenco,Normal bullet 2,Bullet list,목록단락,列出段落,列"/>
    <w:basedOn w:val="a"/>
    <w:link w:val="af3"/>
    <w:uiPriority w:val="34"/>
    <w:qFormat/>
    <w:rsid w:val="006A19ED"/>
    <w:pPr>
      <w:widowControl w:val="0"/>
      <w:ind w:firstLineChars="200" w:firstLine="420"/>
    </w:pPr>
    <w:rPr>
      <w:rFonts w:ascii="Calibri" w:eastAsia="宋体" w:hAnsi="Calibri"/>
      <w:kern w:val="2"/>
      <w:sz w:val="21"/>
      <w:szCs w:val="22"/>
      <w:lang w:eastAsia="zh-CN"/>
    </w:rPr>
  </w:style>
  <w:style w:type="paragraph" w:customStyle="1" w:styleId="H6">
    <w:name w:val="H6"/>
    <w:basedOn w:val="50"/>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9"/>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uiPriority w:val="99"/>
    <w:qFormat/>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uiPriority w:val="99"/>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4">
    <w:name w:val="No Spacing"/>
    <w:uiPriority w:val="1"/>
    <w:rsid w:val="00745C55"/>
    <w:rPr>
      <w:rFonts w:eastAsia="Times New Roman"/>
      <w:lang w:eastAsia="en-US"/>
    </w:rPr>
  </w:style>
  <w:style w:type="paragraph" w:customStyle="1" w:styleId="references">
    <w:name w:val="references"/>
    <w:qFormat/>
    <w:rsid w:val="00BF7CF2"/>
    <w:pPr>
      <w:numPr>
        <w:numId w:val="4"/>
      </w:numPr>
      <w:ind w:left="357" w:hanging="357"/>
      <w:jc w:val="both"/>
    </w:pPr>
    <w:rPr>
      <w:rFonts w:eastAsiaTheme="minorEastAsia"/>
      <w:noProof/>
      <w:szCs w:val="16"/>
    </w:rPr>
  </w:style>
  <w:style w:type="character" w:customStyle="1" w:styleId="af3">
    <w:name w:val="列表段落 字符"/>
    <w:aliases w:val="- Bullets 字符,목록 단락 字符,?? ?? 字符,????? 字符,???? 字符,Lista1 字符,リスト段落 字符,列出段落1 字符,中等深浅网格 1 - 着色 21 字符,¥¡¡¡¡ì¬º¥¹¥È¶ÎÂä 字符,ÁÐ³ö¶ÎÂä 字符,列表段落1 字符,—ño’i—Ž 字符,¥ê¥¹¥È¶ÎÂä 字符,List Paragraph 字符,1st level - Bullet List Paragraph 字符,Lettre d'introduction 字符"/>
    <w:link w:val="af2"/>
    <w:uiPriority w:val="34"/>
    <w:qFormat/>
    <w:locked/>
    <w:rsid w:val="003145CD"/>
    <w:rPr>
      <w:rFonts w:ascii="Calibri" w:hAnsi="Calibri"/>
      <w:kern w:val="2"/>
      <w:sz w:val="21"/>
      <w:szCs w:val="22"/>
    </w:rPr>
  </w:style>
  <w:style w:type="paragraph" w:customStyle="1" w:styleId="Style11">
    <w:name w:val="Style1.1"/>
    <w:basedOn w:val="a0"/>
    <w:link w:val="Style11Char"/>
    <w:rsid w:val="008B2509"/>
    <w:pPr>
      <w:tabs>
        <w:tab w:val="num" w:pos="-806"/>
      </w:tabs>
      <w:spacing w:before="240"/>
    </w:pPr>
    <w:rPr>
      <w:rFonts w:ascii="Arial" w:hAnsi="Arial"/>
      <w:b/>
      <w:sz w:val="24"/>
      <w:szCs w:val="20"/>
    </w:rPr>
  </w:style>
  <w:style w:type="character" w:customStyle="1" w:styleId="Style11Char">
    <w:name w:val="Style1.1 Char"/>
    <w:link w:val="Style11"/>
    <w:rsid w:val="008B2509"/>
    <w:rPr>
      <w:rFonts w:ascii="Arial" w:eastAsia="MS Mincho" w:hAnsi="Arial"/>
      <w:b/>
      <w:sz w:val="24"/>
      <w:lang w:eastAsia="en-US"/>
    </w:rPr>
  </w:style>
  <w:style w:type="paragraph" w:customStyle="1" w:styleId="111Style2">
    <w:name w:val="1.1.1 Style 2"/>
    <w:basedOn w:val="4"/>
    <w:link w:val="111Style2Char"/>
    <w:rsid w:val="008B2509"/>
    <w:pPr>
      <w:tabs>
        <w:tab w:val="num" w:pos="-5500"/>
      </w:tabs>
      <w:spacing w:before="180" w:after="120"/>
      <w:ind w:left="-2949" w:hanging="1304"/>
    </w:pPr>
    <w:rPr>
      <w:rFonts w:ascii="Arial" w:eastAsia="Arial" w:hAnsi="Arial"/>
      <w:bCs w:val="0"/>
      <w:sz w:val="22"/>
      <w:szCs w:val="20"/>
    </w:rPr>
  </w:style>
  <w:style w:type="character" w:customStyle="1" w:styleId="111Style2Char">
    <w:name w:val="1.1.1 Style 2 Char"/>
    <w:link w:val="111Style2"/>
    <w:rsid w:val="008B2509"/>
    <w:rPr>
      <w:rFonts w:ascii="Arial" w:eastAsia="Arial" w:hAnsi="Arial"/>
      <w:b/>
      <w:sz w:val="22"/>
      <w:lang w:eastAsia="en-US"/>
    </w:rPr>
  </w:style>
  <w:style w:type="paragraph" w:styleId="af5">
    <w:name w:val="Revision"/>
    <w:hidden/>
    <w:uiPriority w:val="99"/>
    <w:semiHidden/>
    <w:rsid w:val="00C90B29"/>
    <w:rPr>
      <w:rFonts w:eastAsia="Times New Roman"/>
      <w:szCs w:val="24"/>
      <w:lang w:eastAsia="en-US"/>
    </w:rPr>
  </w:style>
  <w:style w:type="paragraph" w:styleId="5">
    <w:name w:val="List Bullet 5"/>
    <w:basedOn w:val="40"/>
    <w:rsid w:val="00A8666B"/>
    <w:pPr>
      <w:numPr>
        <w:numId w:val="5"/>
      </w:numPr>
      <w:tabs>
        <w:tab w:val="clear" w:pos="1644"/>
        <w:tab w:val="num" w:pos="360"/>
        <w:tab w:val="left" w:pos="510"/>
        <w:tab w:val="left" w:pos="794"/>
        <w:tab w:val="left" w:pos="1077"/>
        <w:tab w:val="left" w:pos="1361"/>
      </w:tabs>
      <w:spacing w:after="160" w:line="259" w:lineRule="auto"/>
      <w:ind w:left="360" w:hanging="360"/>
      <w:contextualSpacing w:val="0"/>
    </w:pPr>
    <w:rPr>
      <w:rFonts w:ascii="Calibri" w:eastAsia="宋体" w:hAnsi="Calibri"/>
      <w:sz w:val="22"/>
      <w:szCs w:val="22"/>
      <w:lang w:eastAsia="zh-CN"/>
    </w:rPr>
  </w:style>
  <w:style w:type="paragraph" w:customStyle="1" w:styleId="Proposal0">
    <w:name w:val="Proposal"/>
    <w:basedOn w:val="a"/>
    <w:rsid w:val="00A8666B"/>
    <w:pPr>
      <w:numPr>
        <w:numId w:val="6"/>
      </w:numPr>
      <w:tabs>
        <w:tab w:val="clear" w:pos="1304"/>
        <w:tab w:val="left" w:pos="1701"/>
      </w:tabs>
      <w:spacing w:after="160" w:line="259" w:lineRule="auto"/>
      <w:ind w:left="420" w:hanging="420"/>
    </w:pPr>
    <w:rPr>
      <w:rFonts w:ascii="Calibri" w:eastAsia="宋体" w:hAnsi="Calibri"/>
      <w:b/>
      <w:bCs/>
      <w:sz w:val="22"/>
      <w:szCs w:val="22"/>
      <w:lang w:eastAsia="zh-CN"/>
    </w:rPr>
  </w:style>
  <w:style w:type="paragraph" w:styleId="40">
    <w:name w:val="List Bullet 4"/>
    <w:basedOn w:val="a"/>
    <w:rsid w:val="00A8666B"/>
    <w:pPr>
      <w:tabs>
        <w:tab w:val="left" w:pos="1304"/>
      </w:tabs>
      <w:ind w:left="1304" w:hanging="1304"/>
      <w:contextualSpacing/>
    </w:pPr>
  </w:style>
  <w:style w:type="character" w:customStyle="1" w:styleId="11">
    <w:name w:val="批注文字 字符1"/>
    <w:link w:val="ac"/>
    <w:rsid w:val="00C53B8F"/>
    <w:rPr>
      <w:rFonts w:eastAsia="Times New Roman"/>
      <w:szCs w:val="24"/>
      <w:lang w:eastAsia="en-US"/>
    </w:rPr>
  </w:style>
  <w:style w:type="paragraph" w:customStyle="1" w:styleId="text">
    <w:name w:val="text"/>
    <w:basedOn w:val="a"/>
    <w:link w:val="textChar"/>
    <w:rsid w:val="00A771B7"/>
    <w:pPr>
      <w:widowControl w:val="0"/>
      <w:spacing w:after="240"/>
    </w:pPr>
    <w:rPr>
      <w:rFonts w:ascii="Calibri" w:eastAsia="宋体" w:hAnsi="Calibri"/>
      <w:kern w:val="2"/>
      <w:sz w:val="24"/>
      <w:szCs w:val="20"/>
      <w:lang w:eastAsia="zh-CN"/>
    </w:rPr>
  </w:style>
  <w:style w:type="character" w:customStyle="1" w:styleId="textChar">
    <w:name w:val="text Char"/>
    <w:link w:val="text"/>
    <w:rsid w:val="00A771B7"/>
    <w:rPr>
      <w:rFonts w:ascii="Calibri" w:hAnsi="Calibri"/>
      <w:kern w:val="2"/>
      <w:sz w:val="24"/>
    </w:rPr>
  </w:style>
  <w:style w:type="character" w:customStyle="1" w:styleId="B1Zchn">
    <w:name w:val="B1 Zchn"/>
    <w:qFormat/>
    <w:rsid w:val="009D668B"/>
    <w:rPr>
      <w:lang w:eastAsia="en-US"/>
    </w:rPr>
  </w:style>
  <w:style w:type="character" w:customStyle="1" w:styleId="B2Char">
    <w:name w:val="B2 Char"/>
    <w:link w:val="B2"/>
    <w:qFormat/>
    <w:rsid w:val="009D668B"/>
    <w:rPr>
      <w:rFonts w:eastAsia="Times New Roman"/>
      <w:lang w:val="en-GB" w:eastAsia="en-GB"/>
    </w:rPr>
  </w:style>
  <w:style w:type="paragraph" w:customStyle="1" w:styleId="Comments">
    <w:name w:val="Comments"/>
    <w:basedOn w:val="a"/>
    <w:link w:val="CommentsChar"/>
    <w:rsid w:val="00F51F46"/>
    <w:pPr>
      <w:spacing w:before="40"/>
    </w:pPr>
    <w:rPr>
      <w:rFonts w:ascii="Arial" w:eastAsia="MS Mincho" w:hAnsi="Arial"/>
      <w:i/>
      <w:sz w:val="18"/>
      <w:lang w:val="en-GB" w:eastAsia="en-GB"/>
    </w:rPr>
  </w:style>
  <w:style w:type="character" w:customStyle="1" w:styleId="CommentsChar">
    <w:name w:val="Comments Char"/>
    <w:link w:val="Comments"/>
    <w:rsid w:val="00F51F46"/>
    <w:rPr>
      <w:rFonts w:ascii="Arial" w:eastAsia="MS Mincho" w:hAnsi="Arial"/>
      <w:i/>
      <w:sz w:val="18"/>
      <w:szCs w:val="24"/>
      <w:lang w:val="en-GB" w:eastAsia="en-GB"/>
    </w:rPr>
  </w:style>
  <w:style w:type="character" w:customStyle="1" w:styleId="TACChar">
    <w:name w:val="TAC Char"/>
    <w:link w:val="TAC"/>
    <w:qFormat/>
    <w:rsid w:val="00AF11FA"/>
    <w:rPr>
      <w:rFonts w:ascii="Arial" w:eastAsia="Times New Roman" w:hAnsi="Arial"/>
      <w:sz w:val="18"/>
      <w:lang w:val="en-GB" w:eastAsia="en-GB"/>
    </w:rPr>
  </w:style>
  <w:style w:type="character" w:customStyle="1" w:styleId="B1Char1">
    <w:name w:val="B1 Char1"/>
    <w:rsid w:val="00A11E96"/>
    <w:rPr>
      <w:lang w:val="en-GB" w:eastAsia="en-US"/>
    </w:rPr>
  </w:style>
  <w:style w:type="paragraph" w:customStyle="1" w:styleId="textintend1">
    <w:name w:val="text intend 1"/>
    <w:basedOn w:val="text"/>
    <w:rsid w:val="006424EE"/>
    <w:pPr>
      <w:widowControl/>
      <w:numPr>
        <w:numId w:val="7"/>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customStyle="1" w:styleId="TAHCar">
    <w:name w:val="TAH Car"/>
    <w:link w:val="TAH"/>
    <w:qFormat/>
    <w:rsid w:val="006424EE"/>
    <w:rPr>
      <w:rFonts w:ascii="Arial" w:eastAsia="Times New Roman" w:hAnsi="Arial"/>
      <w:b/>
      <w:sz w:val="18"/>
      <w:lang w:val="en-GB" w:eastAsia="en-US"/>
    </w:rPr>
  </w:style>
  <w:style w:type="paragraph" w:customStyle="1" w:styleId="PL">
    <w:name w:val="PL"/>
    <w:link w:val="PLChar"/>
    <w:qFormat/>
    <w:rsid w:val="002B7F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FA3"/>
    <w:rPr>
      <w:rFonts w:ascii="Courier New" w:eastAsia="Batang" w:hAnsi="Courier New"/>
      <w:noProof/>
      <w:sz w:val="16"/>
      <w:shd w:val="clear" w:color="auto" w:fill="E6E6E6"/>
      <w:lang w:val="en-GB" w:eastAsia="sv-SE"/>
    </w:rPr>
  </w:style>
  <w:style w:type="character" w:customStyle="1" w:styleId="Char0">
    <w:name w:val="批注文字 Char"/>
    <w:rsid w:val="000B560D"/>
    <w:rPr>
      <w:rFonts w:ascii="Times" w:eastAsia="Batang" w:hAnsi="Times"/>
      <w:lang w:val="en-GB" w:eastAsia="en-US" w:bidi="ar-SA"/>
    </w:rPr>
  </w:style>
  <w:style w:type="character" w:customStyle="1" w:styleId="TALChar">
    <w:name w:val="TAL Char"/>
    <w:link w:val="TAL"/>
    <w:qFormat/>
    <w:rsid w:val="007A43CE"/>
    <w:rPr>
      <w:rFonts w:ascii="Arial" w:eastAsia="Times New Roman" w:hAnsi="Arial"/>
      <w:sz w:val="18"/>
      <w:lang w:val="en-GB" w:eastAsia="en-US"/>
    </w:rPr>
  </w:style>
  <w:style w:type="paragraph" w:styleId="HTML">
    <w:name w:val="HTML Preformatted"/>
    <w:basedOn w:val="a"/>
    <w:link w:val="HTML0"/>
    <w:rsid w:val="006669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rsid w:val="006669E0"/>
    <w:rPr>
      <w:rFonts w:ascii="宋体" w:hAnsi="宋体" w:cs="宋体"/>
      <w:sz w:val="24"/>
      <w:szCs w:val="24"/>
    </w:rPr>
  </w:style>
  <w:style w:type="paragraph" w:customStyle="1" w:styleId="title1">
    <w:name w:val="title 1"/>
    <w:basedOn w:val="1"/>
    <w:next w:val="a"/>
    <w:link w:val="title1Char"/>
    <w:qFormat/>
    <w:rsid w:val="009A4884"/>
    <w:pPr>
      <w:keepLines/>
      <w:numPr>
        <w:numId w:val="10"/>
      </w:numPr>
      <w:pBdr>
        <w:top w:val="single" w:sz="12" w:space="3" w:color="auto"/>
      </w:pBdr>
      <w:overflowPunct w:val="0"/>
      <w:autoSpaceDE w:val="0"/>
      <w:autoSpaceDN w:val="0"/>
      <w:adjustRightInd w:val="0"/>
      <w:spacing w:beforeLines="50" w:before="120" w:afterLines="50"/>
      <w:jc w:val="left"/>
      <w:textAlignment w:val="baseline"/>
    </w:pPr>
    <w:rPr>
      <w:rFonts w:cs="Times New Roman"/>
      <w:b w:val="0"/>
      <w:bCs w:val="0"/>
      <w:kern w:val="0"/>
      <w:sz w:val="36"/>
      <w:szCs w:val="20"/>
    </w:rPr>
  </w:style>
  <w:style w:type="paragraph" w:customStyle="1" w:styleId="title2">
    <w:name w:val="title 2"/>
    <w:basedOn w:val="af2"/>
    <w:next w:val="a"/>
    <w:link w:val="title2Char"/>
    <w:qFormat/>
    <w:rsid w:val="00F03AEB"/>
    <w:pPr>
      <w:numPr>
        <w:ilvl w:val="1"/>
        <w:numId w:val="10"/>
      </w:numPr>
      <w:ind w:left="0" w:firstLineChars="0" w:firstLine="0"/>
    </w:pPr>
    <w:rPr>
      <w:rFonts w:ascii="Arial" w:eastAsiaTheme="minorEastAsia" w:hAnsi="Arial" w:cs="Arial"/>
      <w:sz w:val="28"/>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6A7BAA"/>
    <w:rPr>
      <w:rFonts w:ascii="Arial" w:hAnsi="Arial" w:cs="Arial"/>
      <w:b/>
      <w:bCs/>
      <w:kern w:val="32"/>
      <w:sz w:val="28"/>
      <w:szCs w:val="32"/>
    </w:rPr>
  </w:style>
  <w:style w:type="character" w:customStyle="1" w:styleId="title1Char">
    <w:name w:val="title 1 Char"/>
    <w:link w:val="title1"/>
    <w:rsid w:val="009A4884"/>
    <w:rPr>
      <w:rFonts w:ascii="Arial" w:hAnsi="Arial"/>
      <w:sz w:val="36"/>
    </w:rPr>
  </w:style>
  <w:style w:type="paragraph" w:customStyle="1" w:styleId="title3">
    <w:name w:val="title 3"/>
    <w:basedOn w:val="title2"/>
    <w:next w:val="a"/>
    <w:link w:val="title30"/>
    <w:qFormat/>
    <w:rsid w:val="009A4884"/>
    <w:pPr>
      <w:numPr>
        <w:ilvl w:val="2"/>
      </w:numPr>
    </w:pPr>
    <w:rPr>
      <w:sz w:val="22"/>
    </w:rPr>
  </w:style>
  <w:style w:type="character" w:customStyle="1" w:styleId="21">
    <w:name w:val="标题 2 字符"/>
    <w:aliases w:val="H2 字符,h2 字符,Head2A 字符,2 字符,UNDERRUBRIK 1-2 字符,DO NOT USE_h2 字符,h21 字符,Heading 2 Char 字符,H2 Char 字符,h2 Char 字符"/>
    <w:link w:val="20"/>
    <w:rsid w:val="006A7BAA"/>
    <w:rPr>
      <w:rFonts w:ascii="Arial" w:eastAsia="MS Mincho" w:hAnsi="Arial" w:cs="Arial"/>
      <w:b/>
      <w:bCs/>
      <w:iCs/>
      <w:szCs w:val="28"/>
    </w:rPr>
  </w:style>
  <w:style w:type="character" w:customStyle="1" w:styleId="title2Char">
    <w:name w:val="title 2 Char"/>
    <w:link w:val="title2"/>
    <w:rsid w:val="00F03AEB"/>
    <w:rPr>
      <w:rFonts w:ascii="Arial" w:eastAsiaTheme="minorEastAsia" w:hAnsi="Arial" w:cs="Arial"/>
      <w:kern w:val="2"/>
      <w:sz w:val="28"/>
      <w:szCs w:val="22"/>
    </w:rPr>
  </w:style>
  <w:style w:type="paragraph" w:customStyle="1" w:styleId="proposal">
    <w:name w:val="proposal"/>
    <w:basedOn w:val="a0"/>
    <w:next w:val="a"/>
    <w:link w:val="proposalChar"/>
    <w:qFormat/>
    <w:rsid w:val="00212A92"/>
    <w:pPr>
      <w:numPr>
        <w:numId w:val="9"/>
      </w:numPr>
      <w:spacing w:beforeLines="50" w:before="120" w:afterLines="50"/>
      <w:ind w:left="1134" w:hanging="1134"/>
    </w:pPr>
    <w:rPr>
      <w:rFonts w:eastAsia="宋体"/>
      <w:b/>
      <w:szCs w:val="20"/>
      <w:lang w:eastAsia="zh-CN"/>
    </w:rPr>
  </w:style>
  <w:style w:type="character" w:customStyle="1" w:styleId="title30">
    <w:name w:val="title 3 字符"/>
    <w:link w:val="title3"/>
    <w:rsid w:val="009A4884"/>
    <w:rPr>
      <w:rFonts w:ascii="Arial" w:eastAsiaTheme="minorEastAsia" w:hAnsi="Arial" w:cs="Arial"/>
      <w:kern w:val="2"/>
      <w:sz w:val="22"/>
      <w:szCs w:val="22"/>
    </w:rPr>
  </w:style>
  <w:style w:type="paragraph" w:customStyle="1" w:styleId="bullet1">
    <w:name w:val="bullet1"/>
    <w:basedOn w:val="a"/>
    <w:link w:val="bullet10"/>
    <w:qFormat/>
    <w:rsid w:val="00981D62"/>
    <w:pPr>
      <w:numPr>
        <w:numId w:val="8"/>
      </w:numPr>
    </w:pPr>
    <w:rPr>
      <w:rFonts w:eastAsia="宋体"/>
      <w:lang w:eastAsia="zh-CN"/>
    </w:rPr>
  </w:style>
  <w:style w:type="character" w:customStyle="1" w:styleId="proposalChar">
    <w:name w:val="proposal Char"/>
    <w:link w:val="proposal"/>
    <w:rsid w:val="00212A92"/>
    <w:rPr>
      <w:b/>
    </w:rPr>
  </w:style>
  <w:style w:type="character" w:customStyle="1" w:styleId="bullet10">
    <w:name w:val="bullet1 字符"/>
    <w:link w:val="bullet1"/>
    <w:rsid w:val="00981D62"/>
    <w:rPr>
      <w:szCs w:val="24"/>
    </w:rPr>
  </w:style>
  <w:style w:type="paragraph" w:styleId="af6">
    <w:name w:val="Date"/>
    <w:basedOn w:val="a"/>
    <w:next w:val="a"/>
    <w:link w:val="af7"/>
    <w:rsid w:val="009C1EC8"/>
    <w:pPr>
      <w:ind w:leftChars="2500" w:left="100"/>
    </w:pPr>
  </w:style>
  <w:style w:type="character" w:customStyle="1" w:styleId="af7">
    <w:name w:val="日期 字符"/>
    <w:basedOn w:val="a1"/>
    <w:link w:val="af6"/>
    <w:rsid w:val="009C1EC8"/>
    <w:rPr>
      <w:rFonts w:eastAsia="Times New Roman"/>
      <w:szCs w:val="24"/>
      <w:lang w:eastAsia="en-US"/>
    </w:rPr>
  </w:style>
  <w:style w:type="character" w:styleId="af8">
    <w:name w:val="Placeholder Text"/>
    <w:basedOn w:val="a1"/>
    <w:uiPriority w:val="99"/>
    <w:semiHidden/>
    <w:rsid w:val="00401756"/>
    <w:rPr>
      <w:color w:val="808080"/>
    </w:rPr>
  </w:style>
  <w:style w:type="character" w:customStyle="1" w:styleId="af9">
    <w:name w:val="批注文字 字符"/>
    <w:uiPriority w:val="99"/>
    <w:rsid w:val="00884A54"/>
    <w:rPr>
      <w:rFonts w:ascii="Times" w:hAnsi="Times"/>
      <w:lang w:val="en-GB" w:eastAsia="en-US"/>
    </w:rPr>
  </w:style>
  <w:style w:type="character" w:customStyle="1" w:styleId="12">
    <w:name w:val="列表段落 字符1"/>
    <w:aliases w:val="リスト段落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
    <w:uiPriority w:val="34"/>
    <w:rsid w:val="00FA28A1"/>
    <w:rPr>
      <w:sz w:val="22"/>
      <w:szCs w:val="22"/>
    </w:rPr>
  </w:style>
  <w:style w:type="character" w:customStyle="1" w:styleId="TALCar">
    <w:name w:val="TAL Car"/>
    <w:qFormat/>
    <w:rsid w:val="004C3004"/>
    <w:rPr>
      <w:rFonts w:ascii="Arial" w:eastAsia="Times New Roman" w:hAnsi="Arial"/>
      <w:sz w:val="18"/>
      <w:lang w:val="en-GB" w:eastAsia="ja-JP"/>
    </w:rPr>
  </w:style>
  <w:style w:type="paragraph" w:customStyle="1" w:styleId="0Maintext">
    <w:name w:val="0 Main text"/>
    <w:basedOn w:val="a"/>
    <w:link w:val="0MaintextChar"/>
    <w:rsid w:val="0077541F"/>
    <w:pPr>
      <w:spacing w:after="100" w:afterAutospacing="1" w:line="288" w:lineRule="auto"/>
      <w:ind w:firstLine="360"/>
    </w:pPr>
    <w:rPr>
      <w:rFonts w:eastAsia="Malgun Gothic" w:cs="Batang"/>
      <w:szCs w:val="20"/>
      <w:lang w:val="en-GB"/>
    </w:rPr>
  </w:style>
  <w:style w:type="character" w:customStyle="1" w:styleId="0MaintextChar">
    <w:name w:val="0 Main text Char"/>
    <w:basedOn w:val="a1"/>
    <w:link w:val="0Maintext"/>
    <w:qFormat/>
    <w:rsid w:val="0077541F"/>
    <w:rPr>
      <w:rFonts w:eastAsia="Malgun Gothic" w:cs="Batang"/>
      <w:lang w:val="en-GB" w:eastAsia="en-US"/>
    </w:rPr>
  </w:style>
  <w:style w:type="paragraph" w:customStyle="1" w:styleId="B5">
    <w:name w:val="B5"/>
    <w:basedOn w:val="a"/>
    <w:rsid w:val="00170B62"/>
    <w:pPr>
      <w:spacing w:after="180"/>
      <w:ind w:left="1702" w:hanging="284"/>
      <w:jc w:val="left"/>
    </w:pPr>
    <w:rPr>
      <w:rFonts w:eastAsiaTheme="minorEastAsia"/>
      <w:szCs w:val="20"/>
      <w:lang w:val="en-GB"/>
    </w:rPr>
  </w:style>
  <w:style w:type="paragraph" w:customStyle="1" w:styleId="bullet2">
    <w:name w:val="bullet2"/>
    <w:basedOn w:val="bullet1"/>
    <w:link w:val="bullet20"/>
    <w:qFormat/>
    <w:rsid w:val="000324B9"/>
    <w:pPr>
      <w:numPr>
        <w:ilvl w:val="1"/>
      </w:numPr>
    </w:pPr>
  </w:style>
  <w:style w:type="paragraph" w:customStyle="1" w:styleId="bullet3">
    <w:name w:val="bullet3"/>
    <w:basedOn w:val="bullet1"/>
    <w:link w:val="bullet30"/>
    <w:qFormat/>
    <w:rsid w:val="000324B9"/>
    <w:pPr>
      <w:numPr>
        <w:ilvl w:val="2"/>
      </w:numPr>
    </w:pPr>
  </w:style>
  <w:style w:type="character" w:customStyle="1" w:styleId="bullet20">
    <w:name w:val="bullet2 字符"/>
    <w:basedOn w:val="bullet10"/>
    <w:link w:val="bullet2"/>
    <w:rsid w:val="000324B9"/>
    <w:rPr>
      <w:szCs w:val="24"/>
    </w:rPr>
  </w:style>
  <w:style w:type="character" w:customStyle="1" w:styleId="bullet30">
    <w:name w:val="bullet3 字符"/>
    <w:basedOn w:val="bullet10"/>
    <w:link w:val="bullet3"/>
    <w:rsid w:val="000324B9"/>
    <w:rPr>
      <w:szCs w:val="24"/>
    </w:rPr>
  </w:style>
  <w:style w:type="paragraph" w:customStyle="1" w:styleId="tabfig">
    <w:name w:val="tab&amp;fig"/>
    <w:basedOn w:val="a"/>
    <w:link w:val="tabfig0"/>
    <w:qFormat/>
    <w:rsid w:val="00BF7CF2"/>
    <w:pPr>
      <w:jc w:val="center"/>
    </w:pPr>
    <w:rPr>
      <w:rFonts w:eastAsiaTheme="minorEastAsia"/>
      <w:lang w:eastAsia="zh-CN"/>
    </w:rPr>
  </w:style>
  <w:style w:type="paragraph" w:customStyle="1" w:styleId="tabletext">
    <w:name w:val="tabletext"/>
    <w:basedOn w:val="tabfig"/>
    <w:link w:val="tabletext0"/>
    <w:qFormat/>
    <w:rsid w:val="00BF7CF2"/>
    <w:pPr>
      <w:spacing w:after="0"/>
    </w:pPr>
  </w:style>
  <w:style w:type="character" w:customStyle="1" w:styleId="tabfig0">
    <w:name w:val="tab&amp;fig 字符"/>
    <w:basedOn w:val="a1"/>
    <w:link w:val="tabfig"/>
    <w:rsid w:val="00BF7CF2"/>
    <w:rPr>
      <w:rFonts w:eastAsiaTheme="minorEastAsia"/>
      <w:szCs w:val="24"/>
    </w:rPr>
  </w:style>
  <w:style w:type="paragraph" w:customStyle="1" w:styleId="titlereference">
    <w:name w:val="titlereference"/>
    <w:basedOn w:val="title1"/>
    <w:link w:val="titlereference0"/>
    <w:qFormat/>
    <w:rsid w:val="00BF7CF2"/>
    <w:pPr>
      <w:numPr>
        <w:numId w:val="0"/>
      </w:numPr>
      <w:ind w:left="425" w:hanging="425"/>
    </w:pPr>
  </w:style>
  <w:style w:type="character" w:customStyle="1" w:styleId="tabletext0">
    <w:name w:val="tabletext 字符"/>
    <w:basedOn w:val="tabfig0"/>
    <w:link w:val="tabletext"/>
    <w:rsid w:val="00BF7CF2"/>
    <w:rPr>
      <w:rFonts w:eastAsiaTheme="minorEastAsia"/>
      <w:szCs w:val="24"/>
    </w:rPr>
  </w:style>
  <w:style w:type="character" w:customStyle="1" w:styleId="titlereference0">
    <w:name w:val="titlereference 字符"/>
    <w:basedOn w:val="title1Char"/>
    <w:link w:val="titlereference"/>
    <w:rsid w:val="00BF7CF2"/>
    <w:rPr>
      <w:rFonts w:ascii="Arial" w:hAnsi="Arial"/>
      <w:sz w:val="36"/>
    </w:rPr>
  </w:style>
  <w:style w:type="character" w:customStyle="1" w:styleId="Char2">
    <w:name w:val="正文文本 Char"/>
    <w:aliases w:val="bt Char1,Corps de texte Car Char1,Corps de texte Car1 Car Char1,Corps de texte Car Car Car Char1,Corps de texte Car1 Car Car Car Char1,Corps de texte Car Car Car Car Car Char1,Corps de texte Car1 Car Car Car Car Car Char1,bt Car Char1"/>
    <w:rsid w:val="008D258F"/>
    <w:rPr>
      <w:rFonts w:eastAsia="MS Mincho"/>
      <w:szCs w:val="24"/>
      <w:lang w:val="en-US" w:eastAsia="en-US" w:bidi="ar-SA"/>
    </w:rPr>
  </w:style>
  <w:style w:type="character" w:customStyle="1" w:styleId="normaltextrun">
    <w:name w:val="normaltextrun"/>
    <w:basedOn w:val="a1"/>
    <w:qFormat/>
    <w:rsid w:val="00816294"/>
  </w:style>
  <w:style w:type="paragraph" w:customStyle="1" w:styleId="paragraph">
    <w:name w:val="paragraph"/>
    <w:basedOn w:val="a"/>
    <w:uiPriority w:val="99"/>
    <w:qFormat/>
    <w:rsid w:val="00BC4482"/>
    <w:pPr>
      <w:spacing w:before="100" w:beforeAutospacing="1" w:after="100" w:afterAutospacing="1"/>
      <w:jc w:val="left"/>
    </w:pPr>
    <w:rPr>
      <w:sz w:val="24"/>
      <w:lang w:val="sv-SE" w:eastAsia="zh-CN"/>
    </w:rPr>
  </w:style>
  <w:style w:type="character" w:styleId="afa">
    <w:name w:val="Strong"/>
    <w:uiPriority w:val="22"/>
    <w:qFormat/>
    <w:rsid w:val="00BC4482"/>
    <w:rPr>
      <w:b/>
      <w:bCs/>
    </w:rPr>
  </w:style>
  <w:style w:type="paragraph" w:customStyle="1" w:styleId="tal0">
    <w:name w:val="tal"/>
    <w:basedOn w:val="a"/>
    <w:rsid w:val="006846AE"/>
    <w:pPr>
      <w:spacing w:before="100" w:beforeAutospacing="1" w:after="100" w:afterAutospacing="1"/>
      <w:jc w:val="left"/>
    </w:pPr>
    <w:rPr>
      <w:rFonts w:ascii="Calibri" w:eastAsiaTheme="minorHAnsi" w:hAnsi="Calibri" w:cs="Calibri"/>
      <w:sz w:val="22"/>
      <w:szCs w:val="22"/>
    </w:rPr>
  </w:style>
  <w:style w:type="paragraph" w:styleId="afb">
    <w:name w:val="Normal (Web)"/>
    <w:basedOn w:val="a"/>
    <w:uiPriority w:val="99"/>
    <w:unhideWhenUsed/>
    <w:rsid w:val="001A6D28"/>
    <w:pPr>
      <w:spacing w:before="100" w:beforeAutospacing="1" w:after="100" w:afterAutospacing="1"/>
      <w:jc w:val="left"/>
    </w:pPr>
    <w:rPr>
      <w:rFonts w:eastAsiaTheme="minorEastAsia"/>
      <w:sz w:val="24"/>
      <w:lang w:eastAsia="zh-CN"/>
    </w:rPr>
  </w:style>
  <w:style w:type="paragraph" w:styleId="afc">
    <w:name w:val="Body Text Indent"/>
    <w:basedOn w:val="a"/>
    <w:link w:val="afd"/>
    <w:rsid w:val="00F90E1D"/>
    <w:pPr>
      <w:ind w:left="283"/>
    </w:pPr>
  </w:style>
  <w:style w:type="character" w:customStyle="1" w:styleId="afd">
    <w:name w:val="正文文本缩进 字符"/>
    <w:basedOn w:val="a1"/>
    <w:link w:val="afc"/>
    <w:rsid w:val="00F90E1D"/>
    <w:rPr>
      <w:rFonts w:eastAsia="Times New Roman"/>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81417215">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203443239">
      <w:bodyDiv w:val="1"/>
      <w:marLeft w:val="0"/>
      <w:marRight w:val="0"/>
      <w:marTop w:val="0"/>
      <w:marBottom w:val="0"/>
      <w:divBdr>
        <w:top w:val="none" w:sz="0" w:space="0" w:color="auto"/>
        <w:left w:val="none" w:sz="0" w:space="0" w:color="auto"/>
        <w:bottom w:val="none" w:sz="0" w:space="0" w:color="auto"/>
        <w:right w:val="none" w:sz="0" w:space="0" w:color="auto"/>
      </w:divBdr>
      <w:divsChild>
        <w:div w:id="1281645381">
          <w:marLeft w:val="1166"/>
          <w:marRight w:val="0"/>
          <w:marTop w:val="0"/>
          <w:marBottom w:val="0"/>
          <w:divBdr>
            <w:top w:val="none" w:sz="0" w:space="0" w:color="auto"/>
            <w:left w:val="none" w:sz="0" w:space="0" w:color="auto"/>
            <w:bottom w:val="none" w:sz="0" w:space="0" w:color="auto"/>
            <w:right w:val="none" w:sz="0" w:space="0" w:color="auto"/>
          </w:divBdr>
        </w:div>
      </w:divsChild>
    </w:div>
    <w:div w:id="226309971">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651321">
      <w:bodyDiv w:val="1"/>
      <w:marLeft w:val="0"/>
      <w:marRight w:val="0"/>
      <w:marTop w:val="0"/>
      <w:marBottom w:val="0"/>
      <w:divBdr>
        <w:top w:val="none" w:sz="0" w:space="0" w:color="auto"/>
        <w:left w:val="none" w:sz="0" w:space="0" w:color="auto"/>
        <w:bottom w:val="none" w:sz="0" w:space="0" w:color="auto"/>
        <w:right w:val="none" w:sz="0" w:space="0" w:color="auto"/>
      </w:divBdr>
    </w:div>
    <w:div w:id="291374218">
      <w:bodyDiv w:val="1"/>
      <w:marLeft w:val="0"/>
      <w:marRight w:val="0"/>
      <w:marTop w:val="0"/>
      <w:marBottom w:val="0"/>
      <w:divBdr>
        <w:top w:val="none" w:sz="0" w:space="0" w:color="auto"/>
        <w:left w:val="none" w:sz="0" w:space="0" w:color="auto"/>
        <w:bottom w:val="none" w:sz="0" w:space="0" w:color="auto"/>
        <w:right w:val="none" w:sz="0" w:space="0" w:color="auto"/>
      </w:divBdr>
    </w:div>
    <w:div w:id="297228397">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6833377">
      <w:bodyDiv w:val="1"/>
      <w:marLeft w:val="0"/>
      <w:marRight w:val="0"/>
      <w:marTop w:val="0"/>
      <w:marBottom w:val="0"/>
      <w:divBdr>
        <w:top w:val="none" w:sz="0" w:space="0" w:color="auto"/>
        <w:left w:val="none" w:sz="0" w:space="0" w:color="auto"/>
        <w:bottom w:val="none" w:sz="0" w:space="0" w:color="auto"/>
        <w:right w:val="none" w:sz="0" w:space="0" w:color="auto"/>
      </w:divBdr>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3676860">
      <w:bodyDiv w:val="1"/>
      <w:marLeft w:val="0"/>
      <w:marRight w:val="0"/>
      <w:marTop w:val="0"/>
      <w:marBottom w:val="0"/>
      <w:divBdr>
        <w:top w:val="none" w:sz="0" w:space="0" w:color="auto"/>
        <w:left w:val="none" w:sz="0" w:space="0" w:color="auto"/>
        <w:bottom w:val="none" w:sz="0" w:space="0" w:color="auto"/>
        <w:right w:val="none" w:sz="0" w:space="0" w:color="auto"/>
      </w:divBdr>
    </w:div>
    <w:div w:id="472909807">
      <w:bodyDiv w:val="1"/>
      <w:marLeft w:val="0"/>
      <w:marRight w:val="0"/>
      <w:marTop w:val="0"/>
      <w:marBottom w:val="0"/>
      <w:divBdr>
        <w:top w:val="none" w:sz="0" w:space="0" w:color="auto"/>
        <w:left w:val="none" w:sz="0" w:space="0" w:color="auto"/>
        <w:bottom w:val="none" w:sz="0" w:space="0" w:color="auto"/>
        <w:right w:val="none" w:sz="0" w:space="0" w:color="auto"/>
      </w:divBdr>
      <w:divsChild>
        <w:div w:id="137262834">
          <w:marLeft w:val="1800"/>
          <w:marRight w:val="0"/>
          <w:marTop w:val="100"/>
          <w:marBottom w:val="0"/>
          <w:divBdr>
            <w:top w:val="none" w:sz="0" w:space="0" w:color="auto"/>
            <w:left w:val="none" w:sz="0" w:space="0" w:color="auto"/>
            <w:bottom w:val="none" w:sz="0" w:space="0" w:color="auto"/>
            <w:right w:val="none" w:sz="0" w:space="0" w:color="auto"/>
          </w:divBdr>
        </w:div>
        <w:div w:id="157230462">
          <w:marLeft w:val="2520"/>
          <w:marRight w:val="0"/>
          <w:marTop w:val="100"/>
          <w:marBottom w:val="0"/>
          <w:divBdr>
            <w:top w:val="none" w:sz="0" w:space="0" w:color="auto"/>
            <w:left w:val="none" w:sz="0" w:space="0" w:color="auto"/>
            <w:bottom w:val="none" w:sz="0" w:space="0" w:color="auto"/>
            <w:right w:val="none" w:sz="0" w:space="0" w:color="auto"/>
          </w:divBdr>
        </w:div>
        <w:div w:id="444890925">
          <w:marLeft w:val="360"/>
          <w:marRight w:val="0"/>
          <w:marTop w:val="200"/>
          <w:marBottom w:val="0"/>
          <w:divBdr>
            <w:top w:val="none" w:sz="0" w:space="0" w:color="auto"/>
            <w:left w:val="none" w:sz="0" w:space="0" w:color="auto"/>
            <w:bottom w:val="none" w:sz="0" w:space="0" w:color="auto"/>
            <w:right w:val="none" w:sz="0" w:space="0" w:color="auto"/>
          </w:divBdr>
        </w:div>
        <w:div w:id="525337481">
          <w:marLeft w:val="1080"/>
          <w:marRight w:val="0"/>
          <w:marTop w:val="100"/>
          <w:marBottom w:val="0"/>
          <w:divBdr>
            <w:top w:val="none" w:sz="0" w:space="0" w:color="auto"/>
            <w:left w:val="none" w:sz="0" w:space="0" w:color="auto"/>
            <w:bottom w:val="none" w:sz="0" w:space="0" w:color="auto"/>
            <w:right w:val="none" w:sz="0" w:space="0" w:color="auto"/>
          </w:divBdr>
        </w:div>
        <w:div w:id="682897799">
          <w:marLeft w:val="3240"/>
          <w:marRight w:val="0"/>
          <w:marTop w:val="100"/>
          <w:marBottom w:val="0"/>
          <w:divBdr>
            <w:top w:val="none" w:sz="0" w:space="0" w:color="auto"/>
            <w:left w:val="none" w:sz="0" w:space="0" w:color="auto"/>
            <w:bottom w:val="none" w:sz="0" w:space="0" w:color="auto"/>
            <w:right w:val="none" w:sz="0" w:space="0" w:color="auto"/>
          </w:divBdr>
        </w:div>
        <w:div w:id="700787795">
          <w:marLeft w:val="360"/>
          <w:marRight w:val="0"/>
          <w:marTop w:val="200"/>
          <w:marBottom w:val="0"/>
          <w:divBdr>
            <w:top w:val="none" w:sz="0" w:space="0" w:color="auto"/>
            <w:left w:val="none" w:sz="0" w:space="0" w:color="auto"/>
            <w:bottom w:val="none" w:sz="0" w:space="0" w:color="auto"/>
            <w:right w:val="none" w:sz="0" w:space="0" w:color="auto"/>
          </w:divBdr>
        </w:div>
        <w:div w:id="733504640">
          <w:marLeft w:val="1080"/>
          <w:marRight w:val="0"/>
          <w:marTop w:val="100"/>
          <w:marBottom w:val="0"/>
          <w:divBdr>
            <w:top w:val="none" w:sz="0" w:space="0" w:color="auto"/>
            <w:left w:val="none" w:sz="0" w:space="0" w:color="auto"/>
            <w:bottom w:val="none" w:sz="0" w:space="0" w:color="auto"/>
            <w:right w:val="none" w:sz="0" w:space="0" w:color="auto"/>
          </w:divBdr>
        </w:div>
        <w:div w:id="765689819">
          <w:marLeft w:val="1800"/>
          <w:marRight w:val="0"/>
          <w:marTop w:val="100"/>
          <w:marBottom w:val="0"/>
          <w:divBdr>
            <w:top w:val="none" w:sz="0" w:space="0" w:color="auto"/>
            <w:left w:val="none" w:sz="0" w:space="0" w:color="auto"/>
            <w:bottom w:val="none" w:sz="0" w:space="0" w:color="auto"/>
            <w:right w:val="none" w:sz="0" w:space="0" w:color="auto"/>
          </w:divBdr>
        </w:div>
        <w:div w:id="884177911">
          <w:marLeft w:val="1080"/>
          <w:marRight w:val="0"/>
          <w:marTop w:val="100"/>
          <w:marBottom w:val="0"/>
          <w:divBdr>
            <w:top w:val="none" w:sz="0" w:space="0" w:color="auto"/>
            <w:left w:val="none" w:sz="0" w:space="0" w:color="auto"/>
            <w:bottom w:val="none" w:sz="0" w:space="0" w:color="auto"/>
            <w:right w:val="none" w:sz="0" w:space="0" w:color="auto"/>
          </w:divBdr>
        </w:div>
        <w:div w:id="888348301">
          <w:marLeft w:val="1800"/>
          <w:marRight w:val="0"/>
          <w:marTop w:val="100"/>
          <w:marBottom w:val="0"/>
          <w:divBdr>
            <w:top w:val="none" w:sz="0" w:space="0" w:color="auto"/>
            <w:left w:val="none" w:sz="0" w:space="0" w:color="auto"/>
            <w:bottom w:val="none" w:sz="0" w:space="0" w:color="auto"/>
            <w:right w:val="none" w:sz="0" w:space="0" w:color="auto"/>
          </w:divBdr>
        </w:div>
        <w:div w:id="933247449">
          <w:marLeft w:val="360"/>
          <w:marRight w:val="0"/>
          <w:marTop w:val="200"/>
          <w:marBottom w:val="0"/>
          <w:divBdr>
            <w:top w:val="none" w:sz="0" w:space="0" w:color="auto"/>
            <w:left w:val="none" w:sz="0" w:space="0" w:color="auto"/>
            <w:bottom w:val="none" w:sz="0" w:space="0" w:color="auto"/>
            <w:right w:val="none" w:sz="0" w:space="0" w:color="auto"/>
          </w:divBdr>
        </w:div>
        <w:div w:id="1057051046">
          <w:marLeft w:val="2520"/>
          <w:marRight w:val="0"/>
          <w:marTop w:val="100"/>
          <w:marBottom w:val="0"/>
          <w:divBdr>
            <w:top w:val="none" w:sz="0" w:space="0" w:color="auto"/>
            <w:left w:val="none" w:sz="0" w:space="0" w:color="auto"/>
            <w:bottom w:val="none" w:sz="0" w:space="0" w:color="auto"/>
            <w:right w:val="none" w:sz="0" w:space="0" w:color="auto"/>
          </w:divBdr>
        </w:div>
        <w:div w:id="1681809198">
          <w:marLeft w:val="1800"/>
          <w:marRight w:val="0"/>
          <w:marTop w:val="100"/>
          <w:marBottom w:val="0"/>
          <w:divBdr>
            <w:top w:val="none" w:sz="0" w:space="0" w:color="auto"/>
            <w:left w:val="none" w:sz="0" w:space="0" w:color="auto"/>
            <w:bottom w:val="none" w:sz="0" w:space="0" w:color="auto"/>
            <w:right w:val="none" w:sz="0" w:space="0" w:color="auto"/>
          </w:divBdr>
        </w:div>
        <w:div w:id="2049910962">
          <w:marLeft w:val="1080"/>
          <w:marRight w:val="0"/>
          <w:marTop w:val="100"/>
          <w:marBottom w:val="0"/>
          <w:divBdr>
            <w:top w:val="none" w:sz="0" w:space="0" w:color="auto"/>
            <w:left w:val="none" w:sz="0" w:space="0" w:color="auto"/>
            <w:bottom w:val="none" w:sz="0" w:space="0" w:color="auto"/>
            <w:right w:val="none" w:sz="0" w:space="0" w:color="auto"/>
          </w:divBdr>
        </w:div>
        <w:div w:id="2073188503">
          <w:marLeft w:val="360"/>
          <w:marRight w:val="0"/>
          <w:marTop w:val="200"/>
          <w:marBottom w:val="0"/>
          <w:divBdr>
            <w:top w:val="none" w:sz="0" w:space="0" w:color="auto"/>
            <w:left w:val="none" w:sz="0" w:space="0" w:color="auto"/>
            <w:bottom w:val="none" w:sz="0" w:space="0" w:color="auto"/>
            <w:right w:val="none" w:sz="0" w:space="0" w:color="auto"/>
          </w:divBdr>
        </w:div>
      </w:divsChild>
    </w:div>
    <w:div w:id="505486803">
      <w:bodyDiv w:val="1"/>
      <w:marLeft w:val="0"/>
      <w:marRight w:val="0"/>
      <w:marTop w:val="0"/>
      <w:marBottom w:val="0"/>
      <w:divBdr>
        <w:top w:val="none" w:sz="0" w:space="0" w:color="auto"/>
        <w:left w:val="none" w:sz="0" w:space="0" w:color="auto"/>
        <w:bottom w:val="none" w:sz="0" w:space="0" w:color="auto"/>
        <w:right w:val="none" w:sz="0" w:space="0" w:color="auto"/>
      </w:divBdr>
    </w:div>
    <w:div w:id="526648413">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26276382">
      <w:bodyDiv w:val="1"/>
      <w:marLeft w:val="0"/>
      <w:marRight w:val="0"/>
      <w:marTop w:val="0"/>
      <w:marBottom w:val="0"/>
      <w:divBdr>
        <w:top w:val="none" w:sz="0" w:space="0" w:color="auto"/>
        <w:left w:val="none" w:sz="0" w:space="0" w:color="auto"/>
        <w:bottom w:val="none" w:sz="0" w:space="0" w:color="auto"/>
        <w:right w:val="none" w:sz="0" w:space="0" w:color="auto"/>
      </w:divBdr>
      <w:divsChild>
        <w:div w:id="1845172059">
          <w:marLeft w:val="1166"/>
          <w:marRight w:val="0"/>
          <w:marTop w:val="0"/>
          <w:marBottom w:val="0"/>
          <w:divBdr>
            <w:top w:val="none" w:sz="0" w:space="0" w:color="auto"/>
            <w:left w:val="none" w:sz="0" w:space="0" w:color="auto"/>
            <w:bottom w:val="none" w:sz="0" w:space="0" w:color="auto"/>
            <w:right w:val="none" w:sz="0" w:space="0" w:color="auto"/>
          </w:divBdr>
        </w:div>
        <w:div w:id="2129690412">
          <w:marLeft w:val="1800"/>
          <w:marRight w:val="0"/>
          <w:marTop w:val="0"/>
          <w:marBottom w:val="0"/>
          <w:divBdr>
            <w:top w:val="none" w:sz="0" w:space="0" w:color="auto"/>
            <w:left w:val="none" w:sz="0" w:space="0" w:color="auto"/>
            <w:bottom w:val="none" w:sz="0" w:space="0" w:color="auto"/>
            <w:right w:val="none" w:sz="0" w:space="0" w:color="auto"/>
          </w:divBdr>
        </w:div>
        <w:div w:id="1354457649">
          <w:marLeft w:val="1800"/>
          <w:marRight w:val="0"/>
          <w:marTop w:val="0"/>
          <w:marBottom w:val="0"/>
          <w:divBdr>
            <w:top w:val="none" w:sz="0" w:space="0" w:color="auto"/>
            <w:left w:val="none" w:sz="0" w:space="0" w:color="auto"/>
            <w:bottom w:val="none" w:sz="0" w:space="0" w:color="auto"/>
            <w:right w:val="none" w:sz="0" w:space="0" w:color="auto"/>
          </w:divBdr>
        </w:div>
        <w:div w:id="804662290">
          <w:marLeft w:val="1800"/>
          <w:marRight w:val="0"/>
          <w:marTop w:val="0"/>
          <w:marBottom w:val="0"/>
          <w:divBdr>
            <w:top w:val="none" w:sz="0" w:space="0" w:color="auto"/>
            <w:left w:val="none" w:sz="0" w:space="0" w:color="auto"/>
            <w:bottom w:val="none" w:sz="0" w:space="0" w:color="auto"/>
            <w:right w:val="none" w:sz="0" w:space="0" w:color="auto"/>
          </w:divBdr>
        </w:div>
        <w:div w:id="1101947151">
          <w:marLeft w:val="1166"/>
          <w:marRight w:val="0"/>
          <w:marTop w:val="0"/>
          <w:marBottom w:val="0"/>
          <w:divBdr>
            <w:top w:val="none" w:sz="0" w:space="0" w:color="auto"/>
            <w:left w:val="none" w:sz="0" w:space="0" w:color="auto"/>
            <w:bottom w:val="none" w:sz="0" w:space="0" w:color="auto"/>
            <w:right w:val="none" w:sz="0" w:space="0" w:color="auto"/>
          </w:divBdr>
        </w:div>
      </w:divsChild>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57805912">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38331609">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27482397">
      <w:bodyDiv w:val="1"/>
      <w:marLeft w:val="0"/>
      <w:marRight w:val="0"/>
      <w:marTop w:val="0"/>
      <w:marBottom w:val="0"/>
      <w:divBdr>
        <w:top w:val="none" w:sz="0" w:space="0" w:color="auto"/>
        <w:left w:val="none" w:sz="0" w:space="0" w:color="auto"/>
        <w:bottom w:val="none" w:sz="0" w:space="0" w:color="auto"/>
        <w:right w:val="none" w:sz="0" w:space="0" w:color="auto"/>
      </w:divBdr>
    </w:div>
    <w:div w:id="835193017">
      <w:bodyDiv w:val="1"/>
      <w:marLeft w:val="0"/>
      <w:marRight w:val="0"/>
      <w:marTop w:val="0"/>
      <w:marBottom w:val="0"/>
      <w:divBdr>
        <w:top w:val="none" w:sz="0" w:space="0" w:color="auto"/>
        <w:left w:val="none" w:sz="0" w:space="0" w:color="auto"/>
        <w:bottom w:val="none" w:sz="0" w:space="0" w:color="auto"/>
        <w:right w:val="none" w:sz="0" w:space="0" w:color="auto"/>
      </w:divBdr>
      <w:divsChild>
        <w:div w:id="877014871">
          <w:marLeft w:val="590"/>
          <w:marRight w:val="0"/>
          <w:marTop w:val="60"/>
          <w:marBottom w:val="60"/>
          <w:divBdr>
            <w:top w:val="none" w:sz="0" w:space="0" w:color="auto"/>
            <w:left w:val="none" w:sz="0" w:space="0" w:color="auto"/>
            <w:bottom w:val="none" w:sz="0" w:space="0" w:color="auto"/>
            <w:right w:val="none" w:sz="0" w:space="0" w:color="auto"/>
          </w:divBdr>
        </w:div>
        <w:div w:id="1391152763">
          <w:marLeft w:val="590"/>
          <w:marRight w:val="0"/>
          <w:marTop w:val="60"/>
          <w:marBottom w:val="60"/>
          <w:divBdr>
            <w:top w:val="none" w:sz="0" w:space="0" w:color="auto"/>
            <w:left w:val="none" w:sz="0" w:space="0" w:color="auto"/>
            <w:bottom w:val="none" w:sz="0" w:space="0" w:color="auto"/>
            <w:right w:val="none" w:sz="0" w:space="0" w:color="auto"/>
          </w:divBdr>
        </w:div>
        <w:div w:id="2081294494">
          <w:marLeft w:val="360"/>
          <w:marRight w:val="0"/>
          <w:marTop w:val="60"/>
          <w:marBottom w:val="6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896546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21856492">
      <w:bodyDiv w:val="1"/>
      <w:marLeft w:val="0"/>
      <w:marRight w:val="0"/>
      <w:marTop w:val="0"/>
      <w:marBottom w:val="0"/>
      <w:divBdr>
        <w:top w:val="none" w:sz="0" w:space="0" w:color="auto"/>
        <w:left w:val="none" w:sz="0" w:space="0" w:color="auto"/>
        <w:bottom w:val="none" w:sz="0" w:space="0" w:color="auto"/>
        <w:right w:val="none" w:sz="0" w:space="0" w:color="auto"/>
      </w:divBdr>
    </w:div>
    <w:div w:id="1056396135">
      <w:bodyDiv w:val="1"/>
      <w:marLeft w:val="0"/>
      <w:marRight w:val="0"/>
      <w:marTop w:val="0"/>
      <w:marBottom w:val="0"/>
      <w:divBdr>
        <w:top w:val="none" w:sz="0" w:space="0" w:color="auto"/>
        <w:left w:val="none" w:sz="0" w:space="0" w:color="auto"/>
        <w:bottom w:val="none" w:sz="0" w:space="0" w:color="auto"/>
        <w:right w:val="none" w:sz="0" w:space="0" w:color="auto"/>
      </w:divBdr>
    </w:div>
    <w:div w:id="1059397822">
      <w:bodyDiv w:val="1"/>
      <w:marLeft w:val="0"/>
      <w:marRight w:val="0"/>
      <w:marTop w:val="0"/>
      <w:marBottom w:val="0"/>
      <w:divBdr>
        <w:top w:val="none" w:sz="0" w:space="0" w:color="auto"/>
        <w:left w:val="none" w:sz="0" w:space="0" w:color="auto"/>
        <w:bottom w:val="none" w:sz="0" w:space="0" w:color="auto"/>
        <w:right w:val="none" w:sz="0" w:space="0" w:color="auto"/>
      </w:divBdr>
    </w:div>
    <w:div w:id="1092706385">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56989705">
      <w:bodyDiv w:val="1"/>
      <w:marLeft w:val="0"/>
      <w:marRight w:val="0"/>
      <w:marTop w:val="0"/>
      <w:marBottom w:val="0"/>
      <w:divBdr>
        <w:top w:val="none" w:sz="0" w:space="0" w:color="auto"/>
        <w:left w:val="none" w:sz="0" w:space="0" w:color="auto"/>
        <w:bottom w:val="none" w:sz="0" w:space="0" w:color="auto"/>
        <w:right w:val="none" w:sz="0" w:space="0" w:color="auto"/>
      </w:divBdr>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5628326">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0503204">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19055860">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49159495">
      <w:bodyDiv w:val="1"/>
      <w:marLeft w:val="0"/>
      <w:marRight w:val="0"/>
      <w:marTop w:val="0"/>
      <w:marBottom w:val="0"/>
      <w:divBdr>
        <w:top w:val="none" w:sz="0" w:space="0" w:color="auto"/>
        <w:left w:val="none" w:sz="0" w:space="0" w:color="auto"/>
        <w:bottom w:val="none" w:sz="0" w:space="0" w:color="auto"/>
        <w:right w:val="none" w:sz="0" w:space="0" w:color="auto"/>
      </w:divBdr>
    </w:div>
    <w:div w:id="1460757998">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6950757">
      <w:bodyDiv w:val="1"/>
      <w:marLeft w:val="0"/>
      <w:marRight w:val="0"/>
      <w:marTop w:val="0"/>
      <w:marBottom w:val="0"/>
      <w:divBdr>
        <w:top w:val="none" w:sz="0" w:space="0" w:color="auto"/>
        <w:left w:val="none" w:sz="0" w:space="0" w:color="auto"/>
        <w:bottom w:val="none" w:sz="0" w:space="0" w:color="auto"/>
        <w:right w:val="none" w:sz="0" w:space="0" w:color="auto"/>
      </w:divBdr>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724793">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0192275">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6667065">
      <w:bodyDiv w:val="1"/>
      <w:marLeft w:val="0"/>
      <w:marRight w:val="0"/>
      <w:marTop w:val="0"/>
      <w:marBottom w:val="0"/>
      <w:divBdr>
        <w:top w:val="none" w:sz="0" w:space="0" w:color="auto"/>
        <w:left w:val="none" w:sz="0" w:space="0" w:color="auto"/>
        <w:bottom w:val="none" w:sz="0" w:space="0" w:color="auto"/>
        <w:right w:val="none" w:sz="0" w:space="0" w:color="auto"/>
      </w:divBdr>
      <w:divsChild>
        <w:div w:id="1308586819">
          <w:marLeft w:val="1166"/>
          <w:marRight w:val="0"/>
          <w:marTop w:val="0"/>
          <w:marBottom w:val="0"/>
          <w:divBdr>
            <w:top w:val="none" w:sz="0" w:space="0" w:color="auto"/>
            <w:left w:val="none" w:sz="0" w:space="0" w:color="auto"/>
            <w:bottom w:val="none" w:sz="0" w:space="0" w:color="auto"/>
            <w:right w:val="none" w:sz="0" w:space="0" w:color="auto"/>
          </w:divBdr>
        </w:div>
        <w:div w:id="924612853">
          <w:marLeft w:val="1800"/>
          <w:marRight w:val="0"/>
          <w:marTop w:val="0"/>
          <w:marBottom w:val="0"/>
          <w:divBdr>
            <w:top w:val="none" w:sz="0" w:space="0" w:color="auto"/>
            <w:left w:val="none" w:sz="0" w:space="0" w:color="auto"/>
            <w:bottom w:val="none" w:sz="0" w:space="0" w:color="auto"/>
            <w:right w:val="none" w:sz="0" w:space="0" w:color="auto"/>
          </w:divBdr>
        </w:div>
        <w:div w:id="2003773859">
          <w:marLeft w:val="1800"/>
          <w:marRight w:val="0"/>
          <w:marTop w:val="0"/>
          <w:marBottom w:val="0"/>
          <w:divBdr>
            <w:top w:val="none" w:sz="0" w:space="0" w:color="auto"/>
            <w:left w:val="none" w:sz="0" w:space="0" w:color="auto"/>
            <w:bottom w:val="none" w:sz="0" w:space="0" w:color="auto"/>
            <w:right w:val="none" w:sz="0" w:space="0" w:color="auto"/>
          </w:divBdr>
        </w:div>
        <w:div w:id="1953786036">
          <w:marLeft w:val="1800"/>
          <w:marRight w:val="0"/>
          <w:marTop w:val="0"/>
          <w:marBottom w:val="0"/>
          <w:divBdr>
            <w:top w:val="none" w:sz="0" w:space="0" w:color="auto"/>
            <w:left w:val="none" w:sz="0" w:space="0" w:color="auto"/>
            <w:bottom w:val="none" w:sz="0" w:space="0" w:color="auto"/>
            <w:right w:val="none" w:sz="0" w:space="0" w:color="auto"/>
          </w:divBdr>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5987125">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3459059">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BEF46B-1E1D-4185-B82B-F2AA85A1CF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6</Pages>
  <Words>1642</Words>
  <Characters>9361</Characters>
  <Application>Microsoft Office Word</Application>
  <DocSecurity>0</DocSecurity>
  <Lines>78</Lines>
  <Paragraphs>21</Paragraphs>
  <ScaleCrop>false</ScaleCrop>
  <Company>Vivo</Company>
  <LinksUpToDate>false</LinksUpToDate>
  <CharactersWithSpaces>10982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vivo</cp:lastModifiedBy>
  <cp:revision>7</cp:revision>
  <cp:lastPrinted>2011-08-03T09:36:00Z</cp:lastPrinted>
  <dcterms:created xsi:type="dcterms:W3CDTF">2021-09-06T08:48:00Z</dcterms:created>
  <dcterms:modified xsi:type="dcterms:W3CDTF">2021-09-06T11:23:00Z</dcterms:modified>
</cp:coreProperties>
</file>